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702C" w14:textId="77777777" w:rsidR="00582F1C" w:rsidRDefault="00582F1C" w:rsidP="00582F1C">
      <w:pPr>
        <w:pStyle w:val="Default"/>
        <w:jc w:val="center"/>
        <w:rPr>
          <w:b/>
          <w:bCs/>
          <w:color w:val="C00000"/>
          <w:sz w:val="29"/>
          <w:szCs w:val="29"/>
        </w:rPr>
      </w:pPr>
      <w:r>
        <w:rPr>
          <w:b/>
          <w:bCs/>
          <w:color w:val="C00000"/>
          <w:sz w:val="36"/>
          <w:szCs w:val="36"/>
        </w:rPr>
        <w:t>S</w:t>
      </w:r>
      <w:r w:rsidRPr="00BF14B9">
        <w:rPr>
          <w:b/>
          <w:bCs/>
          <w:color w:val="C00000"/>
          <w:sz w:val="29"/>
          <w:szCs w:val="29"/>
        </w:rPr>
        <w:t xml:space="preserve">INTESI PER LA FASE PROFETICA </w:t>
      </w:r>
    </w:p>
    <w:p w14:paraId="63DE1EAD" w14:textId="768CBD46" w:rsidR="00582F1C" w:rsidRDefault="00582F1C" w:rsidP="00582F1C">
      <w:pPr>
        <w:pStyle w:val="Default"/>
        <w:jc w:val="center"/>
        <w:rPr>
          <w:b/>
          <w:bCs/>
          <w:color w:val="C00000"/>
          <w:sz w:val="29"/>
          <w:szCs w:val="29"/>
        </w:rPr>
      </w:pPr>
      <w:r>
        <w:rPr>
          <w:b/>
          <w:bCs/>
          <w:color w:val="C00000"/>
          <w:sz w:val="29"/>
          <w:szCs w:val="29"/>
        </w:rPr>
        <w:t xml:space="preserve">Diocesi di Perugia </w:t>
      </w:r>
      <w:r w:rsidR="00F40A25">
        <w:rPr>
          <w:b/>
          <w:bCs/>
          <w:color w:val="C00000"/>
          <w:sz w:val="29"/>
          <w:szCs w:val="29"/>
        </w:rPr>
        <w:t xml:space="preserve">- </w:t>
      </w:r>
      <w:r>
        <w:rPr>
          <w:b/>
          <w:bCs/>
          <w:color w:val="C00000"/>
          <w:sz w:val="29"/>
          <w:szCs w:val="29"/>
        </w:rPr>
        <w:t>Città della Pieve</w:t>
      </w:r>
    </w:p>
    <w:p w14:paraId="175CA166" w14:textId="77777777" w:rsidR="00A06E4C" w:rsidRDefault="00A06E4C" w:rsidP="004C41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</w:p>
    <w:p w14:paraId="2F347DA9" w14:textId="77777777" w:rsidR="00F40A25" w:rsidRDefault="00F40A25" w:rsidP="004C41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</w:p>
    <w:p w14:paraId="2E840D98" w14:textId="6AF47416" w:rsidR="004C41F5" w:rsidRPr="00582F1C" w:rsidRDefault="00261C74" w:rsidP="00A06E4C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 xml:space="preserve">PREMESSA </w:t>
      </w:r>
    </w:p>
    <w:p w14:paraId="568851C6" w14:textId="77777777" w:rsidR="00261C74" w:rsidRDefault="00261C74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FE3A66" w14:textId="2D7E2AC4" w:rsidR="00261C74" w:rsidRPr="00261C74" w:rsidRDefault="00261C74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C74">
        <w:rPr>
          <w:rFonts w:ascii="Times New Roman" w:hAnsi="Times New Roman" w:cs="Times New Roman"/>
          <w:sz w:val="26"/>
          <w:szCs w:val="26"/>
        </w:rPr>
        <w:t>Una Chiesa Sinodale vive nell’orizzonte della corresponsabilità, nasce ed è radicata nel dono del Battesimo</w:t>
      </w:r>
      <w:r w:rsidR="00107E06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Pr="00261C74">
        <w:rPr>
          <w:rFonts w:ascii="Times New Roman" w:hAnsi="Times New Roman" w:cs="Times New Roman"/>
          <w:sz w:val="26"/>
          <w:szCs w:val="26"/>
        </w:rPr>
        <w:t>n virtù di esso, la Chiesa è tutta ministeriale, cioè, tutti i carismi sono per l’utilità comune a servizio della missione.</w:t>
      </w:r>
    </w:p>
    <w:p w14:paraId="7253C8F9" w14:textId="5C3B745F" w:rsidR="00D82C4C" w:rsidRDefault="0054431E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Sulla </w:t>
      </w:r>
      <w:r w:rsidR="00D82C4C" w:rsidRPr="000B2F04">
        <w:rPr>
          <w:rFonts w:ascii="Times New Roman" w:hAnsi="Times New Roman" w:cs="Times New Roman"/>
          <w:sz w:val="26"/>
          <w:szCs w:val="26"/>
        </w:rPr>
        <w:t>scia del testo</w:t>
      </w:r>
      <w:r>
        <w:rPr>
          <w:rFonts w:ascii="Times New Roman" w:hAnsi="Times New Roman" w:cs="Times New Roman"/>
          <w:sz w:val="26"/>
          <w:szCs w:val="26"/>
        </w:rPr>
        <w:t xml:space="preserve"> biblico</w:t>
      </w:r>
      <w:r w:rsidR="00D82C4C" w:rsidRPr="000B2F04">
        <w:rPr>
          <w:rFonts w:ascii="Times New Roman" w:hAnsi="Times New Roman" w:cs="Times New Roman"/>
          <w:sz w:val="26"/>
          <w:szCs w:val="26"/>
        </w:rPr>
        <w:t xml:space="preserve"> </w:t>
      </w:r>
      <w:r w:rsidR="008B225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B225A">
        <w:rPr>
          <w:rFonts w:ascii="Times New Roman" w:hAnsi="Times New Roman" w:cs="Times New Roman"/>
          <w:sz w:val="26"/>
          <w:szCs w:val="26"/>
        </w:rPr>
        <w:t>Ef</w:t>
      </w:r>
      <w:proofErr w:type="spellEnd"/>
      <w:r w:rsidR="008B225A">
        <w:rPr>
          <w:rFonts w:ascii="Times New Roman" w:hAnsi="Times New Roman" w:cs="Times New Roman"/>
          <w:sz w:val="26"/>
          <w:szCs w:val="26"/>
        </w:rPr>
        <w:t xml:space="preserve"> 4)</w:t>
      </w:r>
      <w:r w:rsidR="00107E06">
        <w:rPr>
          <w:rFonts w:ascii="Times New Roman" w:hAnsi="Times New Roman" w:cs="Times New Roman"/>
          <w:sz w:val="26"/>
          <w:szCs w:val="26"/>
        </w:rPr>
        <w:t>,</w:t>
      </w:r>
      <w:r w:rsidR="008B225A">
        <w:rPr>
          <w:rFonts w:ascii="Times New Roman" w:hAnsi="Times New Roman" w:cs="Times New Roman"/>
          <w:sz w:val="26"/>
          <w:szCs w:val="26"/>
        </w:rPr>
        <w:t xml:space="preserve"> </w:t>
      </w:r>
      <w:r w:rsidR="00D82C4C" w:rsidRPr="000B2F04">
        <w:rPr>
          <w:rFonts w:ascii="Times New Roman" w:hAnsi="Times New Roman" w:cs="Times New Roman"/>
          <w:sz w:val="26"/>
          <w:szCs w:val="26"/>
        </w:rPr>
        <w:t>che introduce la riflessione</w:t>
      </w:r>
      <w:r>
        <w:rPr>
          <w:rFonts w:ascii="Times New Roman" w:hAnsi="Times New Roman" w:cs="Times New Roman"/>
          <w:sz w:val="26"/>
          <w:szCs w:val="26"/>
        </w:rPr>
        <w:t xml:space="preserve"> sulla Terza sezione</w:t>
      </w:r>
      <w:r w:rsidR="008B225A">
        <w:rPr>
          <w:rFonts w:ascii="Times New Roman" w:hAnsi="Times New Roman" w:cs="Times New Roman"/>
          <w:sz w:val="26"/>
          <w:szCs w:val="26"/>
        </w:rPr>
        <w:t xml:space="preserve"> dell’</w:t>
      </w:r>
      <w:r w:rsidR="008B225A" w:rsidRPr="00107E06">
        <w:rPr>
          <w:rFonts w:ascii="Times New Roman" w:hAnsi="Times New Roman" w:cs="Times New Roman"/>
          <w:i/>
          <w:iCs/>
          <w:sz w:val="26"/>
          <w:szCs w:val="26"/>
        </w:rPr>
        <w:t xml:space="preserve">Instrumentum </w:t>
      </w:r>
      <w:proofErr w:type="spellStart"/>
      <w:r w:rsidR="008B225A" w:rsidRPr="00107E06">
        <w:rPr>
          <w:rFonts w:ascii="Times New Roman" w:hAnsi="Times New Roman" w:cs="Times New Roman"/>
          <w:i/>
          <w:iCs/>
          <w:sz w:val="26"/>
          <w:szCs w:val="26"/>
        </w:rPr>
        <w:t>Laboris</w:t>
      </w:r>
      <w:proofErr w:type="spellEnd"/>
      <w:r w:rsidR="00D82C4C" w:rsidRPr="000B2F04">
        <w:rPr>
          <w:rFonts w:ascii="Times New Roman" w:hAnsi="Times New Roman" w:cs="Times New Roman"/>
          <w:sz w:val="26"/>
          <w:szCs w:val="26"/>
        </w:rPr>
        <w:t xml:space="preserve">, </w:t>
      </w:r>
      <w:r w:rsidR="00D82C4C">
        <w:rPr>
          <w:rFonts w:ascii="Times New Roman" w:hAnsi="Times New Roman" w:cs="Times New Roman"/>
          <w:sz w:val="26"/>
          <w:szCs w:val="26"/>
        </w:rPr>
        <w:t xml:space="preserve">è stato </w:t>
      </w:r>
      <w:r w:rsidR="00D82C4C" w:rsidRPr="000B2F04">
        <w:rPr>
          <w:rFonts w:ascii="Times New Roman" w:hAnsi="Times New Roman" w:cs="Times New Roman"/>
          <w:sz w:val="26"/>
          <w:szCs w:val="26"/>
        </w:rPr>
        <w:t xml:space="preserve">opportuno </w:t>
      </w:r>
      <w:r>
        <w:rPr>
          <w:rFonts w:ascii="Times New Roman" w:hAnsi="Times New Roman" w:cs="Times New Roman"/>
          <w:sz w:val="26"/>
          <w:szCs w:val="26"/>
        </w:rPr>
        <w:t xml:space="preserve">delineare </w:t>
      </w:r>
      <w:r w:rsidR="00D82C4C" w:rsidRPr="000B2F04">
        <w:rPr>
          <w:rFonts w:ascii="Times New Roman" w:hAnsi="Times New Roman" w:cs="Times New Roman"/>
          <w:sz w:val="26"/>
          <w:szCs w:val="26"/>
        </w:rPr>
        <w:t>tre obiettivi di lavoro:</w:t>
      </w:r>
    </w:p>
    <w:p w14:paraId="43324EC4" w14:textId="77777777" w:rsidR="0054431E" w:rsidRDefault="0054431E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51E21C" w14:textId="2D947A9B" w:rsidR="00D82C4C" w:rsidRDefault="00D82C4C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F04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0B2F04">
        <w:rPr>
          <w:rFonts w:ascii="Times New Roman" w:hAnsi="Times New Roman" w:cs="Times New Roman"/>
          <w:sz w:val="26"/>
          <w:szCs w:val="26"/>
        </w:rPr>
        <w:t>uperare gli stereotipi, di cui parla la scheda, implica uscire dalla idea che i “ministeri” riguardino anzitutto (per non dire esclusivamente) la partecipazione al governo della Chiesa. Questo è il “</w:t>
      </w:r>
      <w:proofErr w:type="spellStart"/>
      <w:r w:rsidRPr="000B2F04">
        <w:rPr>
          <w:rFonts w:ascii="Times New Roman" w:hAnsi="Times New Roman" w:cs="Times New Roman"/>
          <w:sz w:val="26"/>
          <w:szCs w:val="26"/>
        </w:rPr>
        <w:t>munus</w:t>
      </w:r>
      <w:proofErr w:type="spellEnd"/>
      <w:r w:rsidRPr="000B2F04">
        <w:rPr>
          <w:rFonts w:ascii="Times New Roman" w:hAnsi="Times New Roman" w:cs="Times New Roman"/>
          <w:sz w:val="26"/>
          <w:szCs w:val="26"/>
        </w:rPr>
        <w:t xml:space="preserve"> regale”</w:t>
      </w:r>
      <w:r w:rsidR="00107E06">
        <w:rPr>
          <w:rFonts w:ascii="Times New Roman" w:hAnsi="Times New Roman" w:cs="Times New Roman"/>
          <w:sz w:val="26"/>
          <w:szCs w:val="26"/>
        </w:rPr>
        <w:t>,</w:t>
      </w:r>
      <w:r w:rsidRPr="000B2F04">
        <w:rPr>
          <w:rFonts w:ascii="Times New Roman" w:hAnsi="Times New Roman" w:cs="Times New Roman"/>
          <w:sz w:val="26"/>
          <w:szCs w:val="26"/>
        </w:rPr>
        <w:t xml:space="preserve"> al quale spesso riconduciamo troppo velocemente il termine ministero. Invece, il primo modo di rispondere alla vocazione sinodale della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B2F04">
        <w:rPr>
          <w:rFonts w:ascii="Times New Roman" w:hAnsi="Times New Roman" w:cs="Times New Roman"/>
          <w:sz w:val="26"/>
          <w:szCs w:val="26"/>
        </w:rPr>
        <w:t>hiesa è ampliare lo sguardo. La “</w:t>
      </w:r>
      <w:r w:rsidRPr="003F1FF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corresponsabilità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è</w:t>
      </w:r>
      <w:r w:rsidRPr="003F1FF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nella missione</w:t>
      </w:r>
      <w:r w:rsidRPr="000B2F04">
        <w:rPr>
          <w:rFonts w:ascii="Times New Roman" w:hAnsi="Times New Roman" w:cs="Times New Roman"/>
          <w:sz w:val="26"/>
          <w:szCs w:val="26"/>
        </w:rPr>
        <w:t>”</w:t>
      </w:r>
      <w:r w:rsidR="00107E0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che </w:t>
      </w:r>
      <w:r w:rsidR="00107E06">
        <w:rPr>
          <w:rFonts w:ascii="Times New Roman" w:hAnsi="Times New Roman" w:cs="Times New Roman"/>
          <w:sz w:val="26"/>
          <w:szCs w:val="26"/>
        </w:rPr>
        <w:t xml:space="preserve">implica </w:t>
      </w:r>
      <w:r w:rsidRPr="000B2F04">
        <w:rPr>
          <w:rFonts w:ascii="Times New Roman" w:hAnsi="Times New Roman" w:cs="Times New Roman"/>
          <w:sz w:val="26"/>
          <w:szCs w:val="26"/>
        </w:rPr>
        <w:t xml:space="preserve">una competenza di tutto il popolo di Dio </w:t>
      </w:r>
      <w:r w:rsidR="0054431E">
        <w:rPr>
          <w:rFonts w:ascii="Times New Roman" w:hAnsi="Times New Roman" w:cs="Times New Roman"/>
          <w:sz w:val="26"/>
          <w:szCs w:val="26"/>
        </w:rPr>
        <w:t xml:space="preserve">in armonia con il </w:t>
      </w:r>
      <w:r w:rsidRPr="000B2F04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0B2F04">
        <w:rPr>
          <w:rFonts w:ascii="Times New Roman" w:hAnsi="Times New Roman" w:cs="Times New Roman"/>
          <w:sz w:val="26"/>
          <w:szCs w:val="26"/>
        </w:rPr>
        <w:t>munus</w:t>
      </w:r>
      <w:proofErr w:type="spellEnd"/>
      <w:r w:rsidRPr="000B2F04">
        <w:rPr>
          <w:rFonts w:ascii="Times New Roman" w:hAnsi="Times New Roman" w:cs="Times New Roman"/>
          <w:sz w:val="26"/>
          <w:szCs w:val="26"/>
        </w:rPr>
        <w:t xml:space="preserve"> profetico” e </w:t>
      </w:r>
      <w:r w:rsidR="0054431E">
        <w:rPr>
          <w:rFonts w:ascii="Times New Roman" w:hAnsi="Times New Roman" w:cs="Times New Roman"/>
          <w:sz w:val="26"/>
          <w:szCs w:val="26"/>
        </w:rPr>
        <w:t xml:space="preserve">con il </w:t>
      </w:r>
      <w:r w:rsidRPr="000B2F04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0B2F04">
        <w:rPr>
          <w:rFonts w:ascii="Times New Roman" w:hAnsi="Times New Roman" w:cs="Times New Roman"/>
          <w:sz w:val="26"/>
          <w:szCs w:val="26"/>
        </w:rPr>
        <w:t>munus</w:t>
      </w:r>
      <w:proofErr w:type="spellEnd"/>
      <w:r w:rsidRPr="000B2F04">
        <w:rPr>
          <w:rFonts w:ascii="Times New Roman" w:hAnsi="Times New Roman" w:cs="Times New Roman"/>
          <w:sz w:val="26"/>
          <w:szCs w:val="26"/>
        </w:rPr>
        <w:t xml:space="preserve"> sacerdotale”.</w:t>
      </w:r>
    </w:p>
    <w:p w14:paraId="475C0425" w14:textId="77777777" w:rsidR="00D82C4C" w:rsidRPr="000B2F04" w:rsidRDefault="00D82C4C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17CD38" w14:textId="6CFAD6A3" w:rsidR="00D82C4C" w:rsidRDefault="00D82C4C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F04">
        <w:rPr>
          <w:rFonts w:ascii="Times New Roman" w:hAnsi="Times New Roman" w:cs="Times New Roman"/>
          <w:sz w:val="26"/>
          <w:szCs w:val="26"/>
        </w:rPr>
        <w:t xml:space="preserve">b) Questo </w:t>
      </w:r>
      <w:r w:rsidR="00107E06">
        <w:rPr>
          <w:rFonts w:ascii="Times New Roman" w:hAnsi="Times New Roman" w:cs="Times New Roman"/>
          <w:sz w:val="26"/>
          <w:szCs w:val="26"/>
        </w:rPr>
        <w:t xml:space="preserve">orizzonte </w:t>
      </w:r>
      <w:r w:rsidRPr="000B2F04">
        <w:rPr>
          <w:rFonts w:ascii="Times New Roman" w:hAnsi="Times New Roman" w:cs="Times New Roman"/>
          <w:sz w:val="26"/>
          <w:szCs w:val="26"/>
        </w:rPr>
        <w:t xml:space="preserve">indica forme di ministero a servizio della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0B2F04">
        <w:rPr>
          <w:rFonts w:ascii="Times New Roman" w:hAnsi="Times New Roman" w:cs="Times New Roman"/>
          <w:sz w:val="26"/>
          <w:szCs w:val="26"/>
        </w:rPr>
        <w:t xml:space="preserve">arola da </w:t>
      </w:r>
      <w:r w:rsidR="00107E06">
        <w:rPr>
          <w:rFonts w:ascii="Times New Roman" w:hAnsi="Times New Roman" w:cs="Times New Roman"/>
          <w:sz w:val="26"/>
          <w:szCs w:val="26"/>
        </w:rPr>
        <w:t xml:space="preserve">meditare e </w:t>
      </w:r>
      <w:r w:rsidRPr="000B2F04">
        <w:rPr>
          <w:rFonts w:ascii="Times New Roman" w:hAnsi="Times New Roman" w:cs="Times New Roman"/>
          <w:sz w:val="26"/>
          <w:szCs w:val="26"/>
        </w:rPr>
        <w:t>annunciare, insieme a</w:t>
      </w:r>
      <w:r w:rsidR="00107E06">
        <w:rPr>
          <w:rFonts w:ascii="Times New Roman" w:hAnsi="Times New Roman" w:cs="Times New Roman"/>
          <w:sz w:val="26"/>
          <w:szCs w:val="26"/>
        </w:rPr>
        <w:t>d altre</w:t>
      </w:r>
      <w:r w:rsidR="0054431E">
        <w:rPr>
          <w:rFonts w:ascii="Times New Roman" w:hAnsi="Times New Roman" w:cs="Times New Roman"/>
          <w:sz w:val="26"/>
          <w:szCs w:val="26"/>
        </w:rPr>
        <w:t xml:space="preserve"> </w:t>
      </w:r>
      <w:r w:rsidRPr="000B2F04">
        <w:rPr>
          <w:rFonts w:ascii="Times New Roman" w:hAnsi="Times New Roman" w:cs="Times New Roman"/>
          <w:sz w:val="26"/>
          <w:szCs w:val="26"/>
        </w:rPr>
        <w:t xml:space="preserve">forme </w:t>
      </w:r>
      <w:r w:rsidR="00107E06">
        <w:rPr>
          <w:rFonts w:ascii="Times New Roman" w:hAnsi="Times New Roman" w:cs="Times New Roman"/>
          <w:sz w:val="26"/>
          <w:szCs w:val="26"/>
        </w:rPr>
        <w:t xml:space="preserve">a </w:t>
      </w:r>
      <w:r w:rsidRPr="000B2F04">
        <w:rPr>
          <w:rFonts w:ascii="Times New Roman" w:hAnsi="Times New Roman" w:cs="Times New Roman"/>
          <w:sz w:val="26"/>
          <w:szCs w:val="26"/>
        </w:rPr>
        <w:t>servizio del culto</w:t>
      </w:r>
      <w:r>
        <w:rPr>
          <w:rFonts w:ascii="Times New Roman" w:hAnsi="Times New Roman" w:cs="Times New Roman"/>
          <w:sz w:val="26"/>
          <w:szCs w:val="26"/>
        </w:rPr>
        <w:t xml:space="preserve"> e della </w:t>
      </w:r>
      <w:r w:rsidRPr="000B2F04">
        <w:rPr>
          <w:rFonts w:ascii="Times New Roman" w:hAnsi="Times New Roman" w:cs="Times New Roman"/>
          <w:sz w:val="26"/>
          <w:szCs w:val="26"/>
        </w:rPr>
        <w:t>santificazione</w:t>
      </w:r>
      <w:r w:rsidR="00107E06">
        <w:rPr>
          <w:rFonts w:ascii="Times New Roman" w:hAnsi="Times New Roman" w:cs="Times New Roman"/>
          <w:sz w:val="26"/>
          <w:szCs w:val="26"/>
        </w:rPr>
        <w:t>; in tali ambiti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F04">
        <w:rPr>
          <w:rFonts w:ascii="Times New Roman" w:hAnsi="Times New Roman" w:cs="Times New Roman"/>
          <w:sz w:val="26"/>
          <w:szCs w:val="26"/>
        </w:rPr>
        <w:t xml:space="preserve">chiedono alla Chiesa di camminare </w:t>
      </w:r>
      <w:r w:rsidR="00107E06">
        <w:rPr>
          <w:rFonts w:ascii="Times New Roman" w:hAnsi="Times New Roman" w:cs="Times New Roman"/>
          <w:sz w:val="26"/>
          <w:szCs w:val="26"/>
        </w:rPr>
        <w:t xml:space="preserve">anche </w:t>
      </w:r>
      <w:r w:rsidRPr="000B2F04">
        <w:rPr>
          <w:rFonts w:ascii="Times New Roman" w:hAnsi="Times New Roman" w:cs="Times New Roman"/>
          <w:sz w:val="26"/>
          <w:szCs w:val="26"/>
        </w:rPr>
        <w:t>verso nuovi riconoscimenti</w:t>
      </w:r>
      <w:r w:rsidR="00107E06">
        <w:rPr>
          <w:rFonts w:ascii="Times New Roman" w:hAnsi="Times New Roman" w:cs="Times New Roman"/>
          <w:sz w:val="26"/>
          <w:szCs w:val="26"/>
        </w:rPr>
        <w:t xml:space="preserve"> –</w:t>
      </w:r>
      <w:r w:rsidRPr="000B2F04">
        <w:rPr>
          <w:rFonts w:ascii="Times New Roman" w:hAnsi="Times New Roman" w:cs="Times New Roman"/>
          <w:sz w:val="26"/>
          <w:szCs w:val="26"/>
        </w:rPr>
        <w:t xml:space="preserve"> di fatto, straordinari o istituti</w:t>
      </w:r>
      <w:r w:rsidR="00107E06">
        <w:rPr>
          <w:rFonts w:ascii="Times New Roman" w:hAnsi="Times New Roman" w:cs="Times New Roman"/>
          <w:sz w:val="26"/>
          <w:szCs w:val="26"/>
        </w:rPr>
        <w:t xml:space="preserve"> – relativi a</w:t>
      </w:r>
      <w:r w:rsidRPr="000B2F04">
        <w:rPr>
          <w:rFonts w:ascii="Times New Roman" w:hAnsi="Times New Roman" w:cs="Times New Roman"/>
          <w:sz w:val="26"/>
          <w:szCs w:val="26"/>
        </w:rPr>
        <w:t xml:space="preserve"> compiti interni alla comunità.</w:t>
      </w:r>
    </w:p>
    <w:p w14:paraId="1C28A5A7" w14:textId="77777777" w:rsidR="00D82C4C" w:rsidRDefault="00D82C4C" w:rsidP="00A06E4C">
      <w:pPr>
        <w:spacing w:after="120" w:line="240" w:lineRule="auto"/>
        <w:jc w:val="both"/>
      </w:pPr>
    </w:p>
    <w:p w14:paraId="5E67B602" w14:textId="07DFED4B" w:rsidR="00D82C4C" w:rsidRDefault="00D82C4C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F04">
        <w:rPr>
          <w:rFonts w:ascii="Times New Roman" w:hAnsi="Times New Roman" w:cs="Times New Roman"/>
          <w:sz w:val="26"/>
          <w:szCs w:val="26"/>
        </w:rPr>
        <w:t xml:space="preserve">c) </w:t>
      </w:r>
      <w:r>
        <w:rPr>
          <w:rFonts w:ascii="Times New Roman" w:hAnsi="Times New Roman" w:cs="Times New Roman"/>
          <w:sz w:val="26"/>
          <w:szCs w:val="26"/>
        </w:rPr>
        <w:t xml:space="preserve">Evangelizzazione (Missione) </w:t>
      </w:r>
      <w:r w:rsidRPr="000B2F04">
        <w:rPr>
          <w:rFonts w:ascii="Times New Roman" w:hAnsi="Times New Roman" w:cs="Times New Roman"/>
          <w:sz w:val="26"/>
          <w:szCs w:val="26"/>
        </w:rPr>
        <w:t xml:space="preserve">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B2F04">
        <w:rPr>
          <w:rFonts w:ascii="Times New Roman" w:hAnsi="Times New Roman" w:cs="Times New Roman"/>
          <w:sz w:val="26"/>
          <w:szCs w:val="26"/>
        </w:rPr>
        <w:t xml:space="preserve">orresponsabilità non vanno in direzioni diverse. Anzi, un popolo di Dio che capisca la delicatezza del compito iniziatico alla fede sa che occorre maturare </w:t>
      </w:r>
      <w:r>
        <w:rPr>
          <w:rFonts w:ascii="Times New Roman" w:hAnsi="Times New Roman" w:cs="Times New Roman"/>
          <w:sz w:val="26"/>
          <w:szCs w:val="26"/>
        </w:rPr>
        <w:t xml:space="preserve">anche </w:t>
      </w:r>
      <w:r w:rsidRPr="000B2F04">
        <w:rPr>
          <w:rFonts w:ascii="Times New Roman" w:hAnsi="Times New Roman" w:cs="Times New Roman"/>
          <w:sz w:val="26"/>
          <w:szCs w:val="26"/>
        </w:rPr>
        <w:t xml:space="preserve">una competenza-confidenza </w:t>
      </w:r>
      <w:r w:rsidR="00107E06">
        <w:rPr>
          <w:rFonts w:ascii="Times New Roman" w:hAnsi="Times New Roman" w:cs="Times New Roman"/>
          <w:sz w:val="26"/>
          <w:szCs w:val="26"/>
        </w:rPr>
        <w:t xml:space="preserve">sia </w:t>
      </w:r>
      <w:r w:rsidRPr="000B2F04">
        <w:rPr>
          <w:rFonts w:ascii="Times New Roman" w:hAnsi="Times New Roman" w:cs="Times New Roman"/>
          <w:sz w:val="26"/>
          <w:szCs w:val="26"/>
        </w:rPr>
        <w:t xml:space="preserve">con la Parola </w:t>
      </w:r>
      <w:r w:rsidR="00107E06">
        <w:rPr>
          <w:rFonts w:ascii="Times New Roman" w:hAnsi="Times New Roman" w:cs="Times New Roman"/>
          <w:sz w:val="26"/>
          <w:szCs w:val="26"/>
        </w:rPr>
        <w:t xml:space="preserve">che </w:t>
      </w:r>
      <w:r w:rsidRPr="000B2F04">
        <w:rPr>
          <w:rFonts w:ascii="Times New Roman" w:hAnsi="Times New Roman" w:cs="Times New Roman"/>
          <w:sz w:val="26"/>
          <w:szCs w:val="26"/>
        </w:rPr>
        <w:t>con l’esercizio del culto.</w:t>
      </w:r>
    </w:p>
    <w:p w14:paraId="4BBE495C" w14:textId="77777777" w:rsidR="00D82C4C" w:rsidRPr="000B2F04" w:rsidRDefault="00D82C4C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5E113812" w14:textId="47881F08" w:rsidR="00D82C4C" w:rsidRPr="000B2F04" w:rsidRDefault="00D82C4C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/>
          <w14:ligatures w14:val="none"/>
        </w:rPr>
      </w:pPr>
      <w:r w:rsidRPr="000B2F04">
        <w:rPr>
          <w:rFonts w:ascii="Times New Roman" w:hAnsi="Times New Roman" w:cs="Times New Roman"/>
          <w:sz w:val="26"/>
          <w:szCs w:val="26"/>
        </w:rPr>
        <w:t xml:space="preserve">D’altra parte, esistono già forme di corresponsabilità significative, che meritano di essere </w:t>
      </w:r>
      <w:r w:rsidR="00107E06">
        <w:rPr>
          <w:rFonts w:ascii="Times New Roman" w:hAnsi="Times New Roman" w:cs="Times New Roman"/>
          <w:sz w:val="26"/>
          <w:szCs w:val="26"/>
        </w:rPr>
        <w:t xml:space="preserve">formate, </w:t>
      </w:r>
      <w:r w:rsidRPr="000B2F04">
        <w:rPr>
          <w:rFonts w:ascii="Times New Roman" w:hAnsi="Times New Roman" w:cs="Times New Roman"/>
          <w:sz w:val="26"/>
          <w:szCs w:val="26"/>
        </w:rPr>
        <w:t>valorizzate</w:t>
      </w:r>
      <w:r w:rsidR="00107E06">
        <w:rPr>
          <w:rFonts w:ascii="Times New Roman" w:hAnsi="Times New Roman" w:cs="Times New Roman"/>
          <w:sz w:val="26"/>
          <w:szCs w:val="26"/>
        </w:rPr>
        <w:t xml:space="preserve"> e potenziate, s</w:t>
      </w:r>
      <w:r w:rsidRPr="000B2F04">
        <w:rPr>
          <w:rFonts w:ascii="Times New Roman" w:hAnsi="Times New Roman" w:cs="Times New Roman"/>
          <w:sz w:val="26"/>
          <w:szCs w:val="26"/>
        </w:rPr>
        <w:t xml:space="preserve">ia per superare le resistenze </w:t>
      </w:r>
      <w:r w:rsidR="00107E06">
        <w:rPr>
          <w:rFonts w:ascii="Times New Roman" w:hAnsi="Times New Roman" w:cs="Times New Roman"/>
          <w:sz w:val="26"/>
          <w:szCs w:val="26"/>
        </w:rPr>
        <w:t xml:space="preserve">legate a un </w:t>
      </w:r>
      <w:r w:rsidRPr="000B2F04">
        <w:rPr>
          <w:rFonts w:ascii="Times New Roman" w:hAnsi="Times New Roman" w:cs="Times New Roman"/>
          <w:sz w:val="26"/>
          <w:szCs w:val="26"/>
        </w:rPr>
        <w:t xml:space="preserve">modello clericale di esercizio del ministero, sia per integrare le competenze femminili </w:t>
      </w:r>
      <w:r w:rsidR="00107E06">
        <w:rPr>
          <w:rFonts w:ascii="Times New Roman" w:hAnsi="Times New Roman" w:cs="Times New Roman"/>
          <w:sz w:val="26"/>
          <w:szCs w:val="26"/>
        </w:rPr>
        <w:t xml:space="preserve">in modo riconosciuto. Si evita, così, di </w:t>
      </w:r>
      <w:r w:rsidRPr="000B2F04">
        <w:rPr>
          <w:rFonts w:ascii="Times New Roman" w:hAnsi="Times New Roman" w:cs="Times New Roman"/>
          <w:sz w:val="26"/>
          <w:szCs w:val="26"/>
        </w:rPr>
        <w:t xml:space="preserve">riservare </w:t>
      </w:r>
      <w:r w:rsidR="00107E06">
        <w:rPr>
          <w:rFonts w:ascii="Times New Roman" w:hAnsi="Times New Roman" w:cs="Times New Roman"/>
          <w:sz w:val="26"/>
          <w:szCs w:val="26"/>
        </w:rPr>
        <w:t xml:space="preserve">queste ultime </w:t>
      </w:r>
      <w:r w:rsidRPr="000B2F04">
        <w:rPr>
          <w:rFonts w:ascii="Times New Roman" w:hAnsi="Times New Roman" w:cs="Times New Roman"/>
          <w:sz w:val="26"/>
          <w:szCs w:val="26"/>
        </w:rPr>
        <w:t xml:space="preserve">soltanto a dimensioni esecutivo-applicative, </w:t>
      </w:r>
      <w:r w:rsidR="00107E06">
        <w:rPr>
          <w:rFonts w:ascii="Times New Roman" w:hAnsi="Times New Roman" w:cs="Times New Roman"/>
          <w:sz w:val="26"/>
          <w:szCs w:val="26"/>
        </w:rPr>
        <w:t xml:space="preserve">per </w:t>
      </w:r>
      <w:r w:rsidRPr="000B2F04">
        <w:rPr>
          <w:rFonts w:ascii="Times New Roman" w:hAnsi="Times New Roman" w:cs="Times New Roman"/>
          <w:sz w:val="26"/>
          <w:szCs w:val="26"/>
        </w:rPr>
        <w:t>scopr</w:t>
      </w:r>
      <w:r w:rsidR="00107E06">
        <w:rPr>
          <w:rFonts w:ascii="Times New Roman" w:hAnsi="Times New Roman" w:cs="Times New Roman"/>
          <w:sz w:val="26"/>
          <w:szCs w:val="26"/>
        </w:rPr>
        <w:t>ire</w:t>
      </w:r>
      <w:r w:rsidRPr="000B2F04">
        <w:rPr>
          <w:rFonts w:ascii="Times New Roman" w:hAnsi="Times New Roman" w:cs="Times New Roman"/>
          <w:sz w:val="26"/>
          <w:szCs w:val="26"/>
        </w:rPr>
        <w:t xml:space="preserve"> carismi di profezia e di culto che possono essere preziosi per la comunità</w:t>
      </w:r>
      <w:r>
        <w:t>.</w:t>
      </w:r>
    </w:p>
    <w:p w14:paraId="6AA26043" w14:textId="77777777" w:rsidR="00D82C4C" w:rsidRPr="00D82C4C" w:rsidRDefault="00D82C4C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DD243D0" w14:textId="0D938D18" w:rsidR="004C41F5" w:rsidRPr="00463DEE" w:rsidRDefault="004C41F5" w:rsidP="00A06E4C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463DE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ARTICOLAZIONE DELLA RESTITUZIONE</w:t>
      </w:r>
    </w:p>
    <w:p w14:paraId="46805CB3" w14:textId="77777777" w:rsidR="004C41F5" w:rsidRPr="007517A2" w:rsidRDefault="004C41F5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4F99840" w14:textId="61D28F5E" w:rsidR="00D82C4C" w:rsidRPr="006945F7" w:rsidRDefault="00D82C4C" w:rsidP="00A06E4C">
      <w:pPr>
        <w:pStyle w:val="Default"/>
        <w:spacing w:after="1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In Diocesi il </w:t>
      </w:r>
      <w:r w:rsidRPr="006945F7">
        <w:rPr>
          <w:color w:val="auto"/>
          <w:sz w:val="26"/>
          <w:szCs w:val="26"/>
        </w:rPr>
        <w:t xml:space="preserve">lavoro </w:t>
      </w:r>
      <w:r>
        <w:rPr>
          <w:color w:val="auto"/>
          <w:sz w:val="26"/>
          <w:szCs w:val="26"/>
        </w:rPr>
        <w:t>su</w:t>
      </w:r>
      <w:r w:rsidR="001541C3">
        <w:rPr>
          <w:color w:val="auto"/>
          <w:sz w:val="26"/>
          <w:szCs w:val="26"/>
        </w:rPr>
        <w:t>l</w:t>
      </w:r>
      <w:r>
        <w:rPr>
          <w:color w:val="auto"/>
          <w:sz w:val="26"/>
          <w:szCs w:val="26"/>
        </w:rPr>
        <w:t>l’</w:t>
      </w:r>
      <w:r w:rsidRPr="00267E22">
        <w:rPr>
          <w:i/>
          <w:iCs/>
          <w:color w:val="auto"/>
          <w:sz w:val="26"/>
          <w:szCs w:val="26"/>
        </w:rPr>
        <w:t xml:space="preserve">Instrumentum </w:t>
      </w:r>
      <w:proofErr w:type="spellStart"/>
      <w:r w:rsidRPr="00267E22">
        <w:rPr>
          <w:i/>
          <w:iCs/>
          <w:color w:val="auto"/>
          <w:sz w:val="26"/>
          <w:szCs w:val="26"/>
        </w:rPr>
        <w:t>Laboris</w:t>
      </w:r>
      <w:proofErr w:type="spellEnd"/>
      <w:r>
        <w:rPr>
          <w:color w:val="auto"/>
          <w:sz w:val="26"/>
          <w:szCs w:val="26"/>
        </w:rPr>
        <w:t xml:space="preserve"> </w:t>
      </w:r>
      <w:r w:rsidR="001541C3">
        <w:rPr>
          <w:color w:val="auto"/>
          <w:sz w:val="26"/>
          <w:szCs w:val="26"/>
        </w:rPr>
        <w:t xml:space="preserve">della </w:t>
      </w:r>
      <w:r>
        <w:rPr>
          <w:color w:val="auto"/>
          <w:sz w:val="26"/>
          <w:szCs w:val="26"/>
        </w:rPr>
        <w:t xml:space="preserve">Fase Profetica si è svolto </w:t>
      </w:r>
      <w:r w:rsidRPr="006945F7">
        <w:rPr>
          <w:color w:val="auto"/>
          <w:sz w:val="26"/>
          <w:szCs w:val="26"/>
        </w:rPr>
        <w:t>attraversato tre livelli di discernimento:</w:t>
      </w:r>
    </w:p>
    <w:p w14:paraId="76527516" w14:textId="7836255E" w:rsidR="00D82C4C" w:rsidRPr="006945F7" w:rsidRDefault="00D82C4C" w:rsidP="00A06E4C">
      <w:pPr>
        <w:pStyle w:val="Default"/>
        <w:spacing w:after="1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</w:t>
      </w:r>
      <w:r w:rsidRPr="006945F7">
        <w:rPr>
          <w:color w:val="auto"/>
          <w:sz w:val="26"/>
          <w:szCs w:val="26"/>
        </w:rPr>
        <w:t>l primo livello ha visto coinvolti il Vescovo, il Vicario generale, il Vicario per la pastorale e il Referente diocesano. Durante questa fase il discernimento si è focalizzato sul tema del</w:t>
      </w:r>
      <w:r w:rsidR="001541C3">
        <w:rPr>
          <w:color w:val="auto"/>
          <w:sz w:val="26"/>
          <w:szCs w:val="26"/>
        </w:rPr>
        <w:t>la Terza Sezione:</w:t>
      </w:r>
      <w:r w:rsidRPr="006945F7">
        <w:rPr>
          <w:color w:val="auto"/>
          <w:sz w:val="26"/>
          <w:szCs w:val="26"/>
        </w:rPr>
        <w:t xml:space="preserve"> «</w:t>
      </w:r>
      <w:r w:rsidRPr="006945F7">
        <w:rPr>
          <w:b/>
          <w:bCs/>
          <w:i/>
          <w:iCs/>
          <w:color w:val="auto"/>
          <w:sz w:val="26"/>
          <w:szCs w:val="26"/>
        </w:rPr>
        <w:t xml:space="preserve">Discernimento e Formazione per la Corresponsabilità e per i Ministeri dei </w:t>
      </w:r>
      <w:r w:rsidRPr="006945F7">
        <w:rPr>
          <w:b/>
          <w:bCs/>
          <w:i/>
          <w:iCs/>
          <w:color w:val="auto"/>
          <w:sz w:val="26"/>
          <w:szCs w:val="26"/>
        </w:rPr>
        <w:lastRenderedPageBreak/>
        <w:t>Laici</w:t>
      </w:r>
      <w:r w:rsidRPr="006945F7">
        <w:rPr>
          <w:color w:val="auto"/>
          <w:sz w:val="26"/>
          <w:szCs w:val="26"/>
        </w:rPr>
        <w:t>»</w:t>
      </w:r>
      <w:r w:rsidR="001541C3">
        <w:rPr>
          <w:color w:val="auto"/>
          <w:sz w:val="26"/>
          <w:szCs w:val="26"/>
        </w:rPr>
        <w:t xml:space="preserve">, </w:t>
      </w:r>
      <w:r w:rsidRPr="006945F7">
        <w:rPr>
          <w:color w:val="auto"/>
          <w:sz w:val="26"/>
          <w:szCs w:val="26"/>
        </w:rPr>
        <w:t xml:space="preserve">in </w:t>
      </w:r>
      <w:r>
        <w:rPr>
          <w:color w:val="auto"/>
          <w:sz w:val="26"/>
          <w:szCs w:val="26"/>
        </w:rPr>
        <w:t xml:space="preserve">coerente </w:t>
      </w:r>
      <w:r w:rsidRPr="006945F7">
        <w:rPr>
          <w:color w:val="auto"/>
          <w:sz w:val="26"/>
          <w:szCs w:val="26"/>
        </w:rPr>
        <w:t>continuità con l’Assemblea Diocesana</w:t>
      </w:r>
      <w:r>
        <w:rPr>
          <w:color w:val="auto"/>
          <w:sz w:val="26"/>
          <w:szCs w:val="26"/>
        </w:rPr>
        <w:t>,</w:t>
      </w:r>
      <w:r w:rsidRPr="006945F7">
        <w:rPr>
          <w:color w:val="auto"/>
          <w:sz w:val="26"/>
          <w:szCs w:val="26"/>
        </w:rPr>
        <w:t xml:space="preserve"> </w:t>
      </w:r>
      <w:r w:rsidR="00267E22">
        <w:rPr>
          <w:color w:val="auto"/>
          <w:sz w:val="26"/>
          <w:szCs w:val="26"/>
        </w:rPr>
        <w:t xml:space="preserve">che ha visto la </w:t>
      </w:r>
      <w:r w:rsidRPr="006945F7">
        <w:rPr>
          <w:color w:val="auto"/>
          <w:sz w:val="26"/>
          <w:szCs w:val="26"/>
        </w:rPr>
        <w:t xml:space="preserve">Chiesa locale riflettere </w:t>
      </w:r>
      <w:r>
        <w:rPr>
          <w:color w:val="auto"/>
          <w:sz w:val="26"/>
          <w:szCs w:val="26"/>
        </w:rPr>
        <w:t xml:space="preserve">proprio </w:t>
      </w:r>
      <w:r w:rsidRPr="006945F7">
        <w:rPr>
          <w:color w:val="auto"/>
          <w:sz w:val="26"/>
          <w:szCs w:val="26"/>
        </w:rPr>
        <w:t>su questa tematica.</w:t>
      </w:r>
    </w:p>
    <w:p w14:paraId="5462C2C7" w14:textId="0EBEE0FB" w:rsidR="00D82C4C" w:rsidRPr="006945F7" w:rsidRDefault="00267E22" w:rsidP="00A06E4C">
      <w:pPr>
        <w:pStyle w:val="Default"/>
        <w:spacing w:after="1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Un </w:t>
      </w:r>
      <w:r w:rsidR="00D82C4C" w:rsidRPr="006945F7">
        <w:rPr>
          <w:color w:val="auto"/>
          <w:sz w:val="26"/>
          <w:szCs w:val="26"/>
        </w:rPr>
        <w:t xml:space="preserve">secondo livello </w:t>
      </w:r>
      <w:r>
        <w:rPr>
          <w:color w:val="auto"/>
          <w:sz w:val="26"/>
          <w:szCs w:val="26"/>
        </w:rPr>
        <w:t xml:space="preserve">ha </w:t>
      </w:r>
      <w:r w:rsidR="00D82C4C" w:rsidRPr="006945F7">
        <w:rPr>
          <w:color w:val="auto"/>
          <w:sz w:val="26"/>
          <w:szCs w:val="26"/>
        </w:rPr>
        <w:t>coinvolto il Consiglio Pastorale Diocesano</w:t>
      </w:r>
      <w:r>
        <w:rPr>
          <w:color w:val="auto"/>
          <w:sz w:val="26"/>
          <w:szCs w:val="26"/>
        </w:rPr>
        <w:t>,</w:t>
      </w:r>
      <w:r w:rsidR="00D82C4C" w:rsidRPr="006945F7">
        <w:rPr>
          <w:color w:val="auto"/>
          <w:sz w:val="26"/>
          <w:szCs w:val="26"/>
        </w:rPr>
        <w:t xml:space="preserve"> con il quale si è provveduto ad approfondire ulteriormente tale tematica attraverso gruppi </w:t>
      </w:r>
      <w:r w:rsidR="00D82C4C">
        <w:rPr>
          <w:color w:val="auto"/>
          <w:sz w:val="26"/>
          <w:szCs w:val="26"/>
        </w:rPr>
        <w:t xml:space="preserve">di lavoro in stile </w:t>
      </w:r>
      <w:r w:rsidR="00D82C4C" w:rsidRPr="006945F7">
        <w:rPr>
          <w:color w:val="auto"/>
          <w:sz w:val="26"/>
          <w:szCs w:val="26"/>
        </w:rPr>
        <w:t>sinodal</w:t>
      </w:r>
      <w:r w:rsidR="00D82C4C">
        <w:rPr>
          <w:color w:val="auto"/>
          <w:sz w:val="26"/>
          <w:szCs w:val="26"/>
        </w:rPr>
        <w:t>e</w:t>
      </w:r>
      <w:r w:rsidR="00D82C4C" w:rsidRPr="006945F7">
        <w:rPr>
          <w:color w:val="auto"/>
          <w:sz w:val="26"/>
          <w:szCs w:val="26"/>
        </w:rPr>
        <w:t xml:space="preserve"> </w:t>
      </w:r>
      <w:r w:rsidR="00D82C4C">
        <w:rPr>
          <w:color w:val="auto"/>
          <w:sz w:val="26"/>
          <w:szCs w:val="26"/>
        </w:rPr>
        <w:t xml:space="preserve">lavorando </w:t>
      </w:r>
      <w:r>
        <w:rPr>
          <w:color w:val="auto"/>
          <w:sz w:val="26"/>
          <w:szCs w:val="26"/>
        </w:rPr>
        <w:t xml:space="preserve">essenzialmente </w:t>
      </w:r>
      <w:r w:rsidR="00D82C4C" w:rsidRPr="006945F7">
        <w:rPr>
          <w:color w:val="auto"/>
          <w:sz w:val="26"/>
          <w:szCs w:val="26"/>
        </w:rPr>
        <w:t>sulla scheda n°11.</w:t>
      </w:r>
    </w:p>
    <w:p w14:paraId="6BD73ACF" w14:textId="03385747" w:rsidR="00D82C4C" w:rsidRDefault="00D82C4C" w:rsidP="00A06E4C">
      <w:pPr>
        <w:pStyle w:val="Default"/>
        <w:spacing w:after="120"/>
        <w:jc w:val="both"/>
        <w:rPr>
          <w:color w:val="002060"/>
          <w:sz w:val="26"/>
          <w:szCs w:val="26"/>
        </w:rPr>
      </w:pPr>
      <w:r w:rsidRPr="006945F7">
        <w:rPr>
          <w:color w:val="auto"/>
          <w:sz w:val="26"/>
          <w:szCs w:val="26"/>
        </w:rPr>
        <w:t xml:space="preserve">Nel terzo livello vi è stato </w:t>
      </w:r>
      <w:r>
        <w:rPr>
          <w:color w:val="auto"/>
          <w:sz w:val="26"/>
          <w:szCs w:val="26"/>
        </w:rPr>
        <w:t xml:space="preserve">il coinvolgimento </w:t>
      </w:r>
      <w:r w:rsidRPr="006945F7">
        <w:rPr>
          <w:color w:val="auto"/>
          <w:sz w:val="26"/>
          <w:szCs w:val="26"/>
        </w:rPr>
        <w:t xml:space="preserve">dei membri </w:t>
      </w:r>
      <w:r>
        <w:rPr>
          <w:color w:val="auto"/>
          <w:sz w:val="26"/>
          <w:szCs w:val="26"/>
        </w:rPr>
        <w:t xml:space="preserve">della </w:t>
      </w:r>
      <w:r w:rsidRPr="006945F7">
        <w:rPr>
          <w:color w:val="auto"/>
          <w:sz w:val="26"/>
          <w:szCs w:val="26"/>
        </w:rPr>
        <w:t xml:space="preserve">Delegazione </w:t>
      </w:r>
      <w:r>
        <w:rPr>
          <w:color w:val="auto"/>
          <w:sz w:val="26"/>
          <w:szCs w:val="26"/>
        </w:rPr>
        <w:t xml:space="preserve">sinodale </w:t>
      </w:r>
      <w:r w:rsidR="001541C3">
        <w:rPr>
          <w:color w:val="auto"/>
          <w:sz w:val="26"/>
          <w:szCs w:val="26"/>
        </w:rPr>
        <w:t xml:space="preserve">in rappresentanza della Diocesi alle </w:t>
      </w:r>
      <w:r w:rsidRPr="006945F7">
        <w:rPr>
          <w:color w:val="auto"/>
          <w:sz w:val="26"/>
          <w:szCs w:val="26"/>
        </w:rPr>
        <w:t xml:space="preserve">Assemblee Nazionali </w:t>
      </w:r>
      <w:r>
        <w:rPr>
          <w:color w:val="auto"/>
          <w:sz w:val="26"/>
          <w:szCs w:val="26"/>
        </w:rPr>
        <w:t xml:space="preserve">di </w:t>
      </w:r>
      <w:r w:rsidRPr="006945F7">
        <w:rPr>
          <w:color w:val="auto"/>
          <w:sz w:val="26"/>
          <w:szCs w:val="26"/>
        </w:rPr>
        <w:t xml:space="preserve">Roma, </w:t>
      </w:r>
      <w:r w:rsidR="00267E22">
        <w:rPr>
          <w:color w:val="auto"/>
          <w:sz w:val="26"/>
          <w:szCs w:val="26"/>
        </w:rPr>
        <w:t xml:space="preserve">con un’ulteriore </w:t>
      </w:r>
      <w:r>
        <w:rPr>
          <w:color w:val="auto"/>
          <w:sz w:val="26"/>
          <w:szCs w:val="26"/>
        </w:rPr>
        <w:t>rifle</w:t>
      </w:r>
      <w:r w:rsidR="00267E22">
        <w:rPr>
          <w:color w:val="auto"/>
          <w:sz w:val="26"/>
          <w:szCs w:val="26"/>
        </w:rPr>
        <w:t>ssione</w:t>
      </w:r>
      <w:r>
        <w:rPr>
          <w:color w:val="auto"/>
          <w:sz w:val="26"/>
          <w:szCs w:val="26"/>
        </w:rPr>
        <w:t xml:space="preserve"> sui </w:t>
      </w:r>
      <w:r w:rsidRPr="006945F7">
        <w:rPr>
          <w:color w:val="auto"/>
          <w:sz w:val="26"/>
          <w:szCs w:val="26"/>
        </w:rPr>
        <w:t xml:space="preserve">risultati </w:t>
      </w:r>
      <w:r w:rsidR="001541C3">
        <w:rPr>
          <w:color w:val="auto"/>
          <w:sz w:val="26"/>
          <w:szCs w:val="26"/>
        </w:rPr>
        <w:t xml:space="preserve">emersi nell’incontro del </w:t>
      </w:r>
      <w:r w:rsidRPr="006945F7">
        <w:rPr>
          <w:color w:val="auto"/>
          <w:sz w:val="26"/>
          <w:szCs w:val="26"/>
        </w:rPr>
        <w:t xml:space="preserve">Consiglio Pastorale Diocesano.  </w:t>
      </w:r>
    </w:p>
    <w:p w14:paraId="3AF81455" w14:textId="77777777" w:rsidR="00D82C4C" w:rsidRDefault="00D82C4C" w:rsidP="00A06E4C">
      <w:pPr>
        <w:pStyle w:val="Default"/>
        <w:spacing w:after="120"/>
        <w:jc w:val="both"/>
        <w:rPr>
          <w:color w:val="002060"/>
          <w:sz w:val="26"/>
          <w:szCs w:val="26"/>
        </w:rPr>
      </w:pPr>
    </w:p>
    <w:p w14:paraId="007B4E60" w14:textId="06E35EAD" w:rsidR="00D82C4C" w:rsidRPr="00D02969" w:rsidRDefault="00D02969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D0296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DOMANDE</w:t>
      </w:r>
    </w:p>
    <w:p w14:paraId="1C58DDFB" w14:textId="77777777" w:rsidR="00D02969" w:rsidRDefault="00D02969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</w:p>
    <w:p w14:paraId="74A847C7" w14:textId="3B5329E7" w:rsidR="00561113" w:rsidRDefault="00561113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Quali proposte sono state scelte come rilevanti per la propria Chiesa locale?</w:t>
      </w:r>
    </w:p>
    <w:p w14:paraId="21EC2851" w14:textId="77777777" w:rsidR="00561113" w:rsidRPr="00561113" w:rsidRDefault="00561113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9B7A07B" w14:textId="450F51FD" w:rsidR="00DA437F" w:rsidRPr="002A2C77" w:rsidRDefault="00DA437F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  <w:r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● </w:t>
      </w:r>
      <w:r w:rsidR="005B4DD3">
        <w:rPr>
          <w:rFonts w:ascii="Times New Roman" w:hAnsi="Times New Roman" w:cs="Times New Roman"/>
          <w:sz w:val="26"/>
          <w:szCs w:val="26"/>
          <w:lang w:eastAsia="it-IT"/>
        </w:rPr>
        <w:t>C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>onoscere la situazione reale della Chiesa locale</w:t>
      </w:r>
      <w:r w:rsidR="005B4DD3">
        <w:rPr>
          <w:rFonts w:ascii="Times New Roman" w:hAnsi="Times New Roman" w:cs="Times New Roman"/>
          <w:sz w:val="26"/>
          <w:szCs w:val="26"/>
          <w:lang w:eastAsia="it-IT"/>
        </w:rPr>
        <w:t xml:space="preserve"> attraverso 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una mappatura e un’analisi dei ministeri di laici e laiche (di fatto, straordinari, istituiti), raccogliendo 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 xml:space="preserve">i 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>dati di parrocchie, associazioni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>,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 movimenti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 xml:space="preserve"> e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 uffici pastorali diocesani.</w:t>
      </w:r>
    </w:p>
    <w:p w14:paraId="6A270DE5" w14:textId="77777777" w:rsidR="002A2C77" w:rsidRDefault="002A2C77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1BB11207" w14:textId="073B3533" w:rsidR="00DA437F" w:rsidRPr="002A2C77" w:rsidRDefault="00DA437F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  <w:r w:rsidRPr="002A2C7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● I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>mmaginare e promuovere nuovi ministeri in prospettiva missionaria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>,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 che garantiscano una presenza viva della comunità cristiana secondo uno stile di prossimità, </w:t>
      </w:r>
      <w:r w:rsidR="000F6D1D">
        <w:rPr>
          <w:rFonts w:ascii="Times New Roman" w:hAnsi="Times New Roman" w:cs="Times New Roman"/>
          <w:sz w:val="26"/>
          <w:szCs w:val="26"/>
          <w:lang w:eastAsia="it-IT"/>
        </w:rPr>
        <w:t>ch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>e permettano una pastorale integrata, in risposta ai concreti bisogni del territorio.</w:t>
      </w:r>
    </w:p>
    <w:p w14:paraId="61F57DD5" w14:textId="77777777" w:rsidR="002A2C77" w:rsidRPr="002A2C77" w:rsidRDefault="002A2C77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</w:p>
    <w:p w14:paraId="1F23CFF1" w14:textId="03F98900" w:rsidR="002A2C77" w:rsidRDefault="00DA437F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  <w:r w:rsidRPr="002A2C77">
        <w:rPr>
          <w:rFonts w:ascii="Times New Roman" w:hAnsi="Times New Roman" w:cs="Times New Roman"/>
          <w:sz w:val="26"/>
          <w:szCs w:val="26"/>
          <w:lang w:eastAsia="it-IT"/>
        </w:rPr>
        <w:t>●</w:t>
      </w:r>
      <w:r w:rsidR="002A2C77"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 Istituire un ministero di cura, di ascolto, di accompagnamento (specialmente all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>e</w:t>
      </w:r>
      <w:r w:rsidR="002A2C77"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 disabilità), della consolazione, della soglia, della prossimità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>,</w:t>
      </w:r>
      <w:r w:rsidR="002A2C77"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 rivolto a malati e anziani, e di accompagnamento nel lutto (come ministero di fatto o ministero istituito)</w:t>
      </w:r>
      <w:r w:rsidR="00767D88">
        <w:rPr>
          <w:rFonts w:ascii="Times New Roman" w:hAnsi="Times New Roman" w:cs="Times New Roman"/>
          <w:sz w:val="26"/>
          <w:szCs w:val="26"/>
          <w:lang w:eastAsia="it-IT"/>
        </w:rPr>
        <w:t xml:space="preserve"> che permett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>a</w:t>
      </w:r>
      <w:r w:rsidR="00767D88">
        <w:rPr>
          <w:rFonts w:ascii="Times New Roman" w:hAnsi="Times New Roman" w:cs="Times New Roman"/>
          <w:sz w:val="26"/>
          <w:szCs w:val="26"/>
          <w:lang w:eastAsia="it-IT"/>
        </w:rPr>
        <w:t xml:space="preserve"> di raggiungere 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 xml:space="preserve">anche </w:t>
      </w:r>
      <w:r w:rsidR="00767D88">
        <w:rPr>
          <w:rFonts w:ascii="Times New Roman" w:hAnsi="Times New Roman" w:cs="Times New Roman"/>
          <w:sz w:val="26"/>
          <w:szCs w:val="26"/>
          <w:lang w:eastAsia="it-IT"/>
        </w:rPr>
        <w:t>persone lontane dalla comunità ecclesiale</w:t>
      </w:r>
      <w:r w:rsidR="002A2C77" w:rsidRPr="002A2C77">
        <w:rPr>
          <w:rFonts w:ascii="Times New Roman" w:hAnsi="Times New Roman" w:cs="Times New Roman"/>
          <w:sz w:val="26"/>
          <w:szCs w:val="26"/>
          <w:lang w:eastAsia="it-IT"/>
        </w:rPr>
        <w:t>.</w:t>
      </w:r>
    </w:p>
    <w:p w14:paraId="12F92197" w14:textId="77777777" w:rsidR="002A2C77" w:rsidRDefault="002A2C77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</w:p>
    <w:p w14:paraId="21C77764" w14:textId="4B8145EA" w:rsidR="002A2C77" w:rsidRDefault="002A2C77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  <w:r w:rsidRPr="002A2C77">
        <w:rPr>
          <w:rFonts w:ascii="Times New Roman" w:hAnsi="Times New Roman" w:cs="Times New Roman"/>
          <w:sz w:val="26"/>
          <w:szCs w:val="26"/>
          <w:lang w:eastAsia="it-IT"/>
        </w:rPr>
        <w:t xml:space="preserve">● Istituire 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 xml:space="preserve">una </w:t>
      </w:r>
      <w:r w:rsidRPr="002A2C77">
        <w:rPr>
          <w:rFonts w:ascii="Times New Roman" w:hAnsi="Times New Roman" w:cs="Times New Roman"/>
          <w:sz w:val="26"/>
          <w:szCs w:val="26"/>
          <w:lang w:eastAsia="it-IT"/>
        </w:rPr>
        <w:t>Commissione permanente per i ministeri laicali</w:t>
      </w:r>
      <w:r>
        <w:rPr>
          <w:rFonts w:ascii="Times New Roman" w:hAnsi="Times New Roman" w:cs="Times New Roman"/>
          <w:sz w:val="26"/>
          <w:szCs w:val="26"/>
          <w:lang w:eastAsia="it-IT"/>
        </w:rPr>
        <w:t>.</w:t>
      </w:r>
    </w:p>
    <w:p w14:paraId="2ACE93FB" w14:textId="77777777" w:rsidR="002A2C77" w:rsidRDefault="002A2C77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</w:p>
    <w:p w14:paraId="161D1CE5" w14:textId="4D0ABD5F" w:rsidR="000F6D1D" w:rsidRDefault="002A2C77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  <w:r w:rsidRPr="000F6D1D">
        <w:rPr>
          <w:rFonts w:ascii="Times New Roman" w:hAnsi="Times New Roman" w:cs="Times New Roman"/>
          <w:sz w:val="26"/>
          <w:szCs w:val="26"/>
          <w:lang w:eastAsia="it-IT"/>
        </w:rPr>
        <w:t>●</w:t>
      </w:r>
      <w:r w:rsidR="000F6D1D" w:rsidRPr="000F6D1D">
        <w:rPr>
          <w:rFonts w:ascii="Times New Roman" w:hAnsi="Times New Roman" w:cs="Times New Roman"/>
          <w:sz w:val="26"/>
          <w:szCs w:val="26"/>
          <w:lang w:eastAsia="it-IT"/>
        </w:rPr>
        <w:t xml:space="preserve"> Accompagnare le parrocchie a vivere incontri di “discernimento comunitario</w:t>
      </w:r>
      <w:r w:rsidR="00D82C4C">
        <w:rPr>
          <w:rFonts w:ascii="Times New Roman" w:hAnsi="Times New Roman" w:cs="Times New Roman"/>
          <w:sz w:val="26"/>
          <w:szCs w:val="26"/>
          <w:lang w:eastAsia="it-IT"/>
        </w:rPr>
        <w:t>” (</w:t>
      </w:r>
      <w:r w:rsidR="000F6D1D">
        <w:rPr>
          <w:rFonts w:ascii="Times New Roman" w:hAnsi="Times New Roman" w:cs="Times New Roman"/>
          <w:sz w:val="26"/>
          <w:szCs w:val="26"/>
          <w:lang w:eastAsia="it-IT"/>
        </w:rPr>
        <w:t>in stile sinodale</w:t>
      </w:r>
      <w:r w:rsidR="00E12F6C">
        <w:rPr>
          <w:rFonts w:ascii="Times New Roman" w:hAnsi="Times New Roman" w:cs="Times New Roman"/>
          <w:sz w:val="26"/>
          <w:szCs w:val="26"/>
          <w:lang w:eastAsia="it-IT"/>
        </w:rPr>
        <w:t xml:space="preserve"> e </w:t>
      </w:r>
      <w:r w:rsidR="00E12F6C" w:rsidRPr="000F6D1D">
        <w:rPr>
          <w:rFonts w:ascii="Times New Roman" w:hAnsi="Times New Roman" w:cs="Times New Roman"/>
          <w:sz w:val="26"/>
          <w:szCs w:val="26"/>
          <w:lang w:eastAsia="it-IT"/>
        </w:rPr>
        <w:t>svolto in un clima di fede, di relazione autentica e di spiritualità</w:t>
      </w:r>
      <w:r w:rsidR="00D82C4C">
        <w:rPr>
          <w:rFonts w:ascii="Times New Roman" w:hAnsi="Times New Roman" w:cs="Times New Roman"/>
          <w:sz w:val="26"/>
          <w:szCs w:val="26"/>
          <w:lang w:eastAsia="it-IT"/>
        </w:rPr>
        <w:t>)</w:t>
      </w:r>
      <w:r w:rsidR="000F6D1D" w:rsidRPr="000F6D1D">
        <w:rPr>
          <w:rFonts w:ascii="Times New Roman" w:hAnsi="Times New Roman" w:cs="Times New Roman"/>
          <w:sz w:val="26"/>
          <w:szCs w:val="26"/>
          <w:lang w:eastAsia="it-IT"/>
        </w:rPr>
        <w:t xml:space="preserve"> dei carismi presenti tra i membri della comunità.</w:t>
      </w:r>
    </w:p>
    <w:p w14:paraId="012ACC92" w14:textId="77777777" w:rsidR="000F6D1D" w:rsidRDefault="000F6D1D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it-IT"/>
        </w:rPr>
      </w:pPr>
    </w:p>
    <w:p w14:paraId="4E9C981C" w14:textId="5FCD70A6" w:rsidR="000F6D1D" w:rsidRPr="00B4063E" w:rsidRDefault="000F6D1D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it-IT"/>
        </w:rPr>
        <w:t xml:space="preserve">● </w:t>
      </w:r>
      <w:r w:rsidR="00F8507A">
        <w:rPr>
          <w:rFonts w:ascii="Times New Roman" w:hAnsi="Times New Roman" w:cs="Times New Roman"/>
          <w:sz w:val="26"/>
          <w:szCs w:val="26"/>
          <w:lang w:eastAsia="it-IT"/>
        </w:rPr>
        <w:t>A</w:t>
      </w:r>
      <w:r w:rsidR="00B4063E" w:rsidRPr="00B4063E">
        <w:rPr>
          <w:rFonts w:ascii="Times New Roman" w:hAnsi="Times New Roman" w:cs="Times New Roman"/>
          <w:sz w:val="26"/>
          <w:szCs w:val="26"/>
        </w:rPr>
        <w:t>pplicazione della Nota CEI sui ministeri istituiti del 2022, promuove</w:t>
      </w:r>
      <w:r w:rsidR="00F8507A">
        <w:rPr>
          <w:rFonts w:ascii="Times New Roman" w:hAnsi="Times New Roman" w:cs="Times New Roman"/>
          <w:sz w:val="26"/>
          <w:szCs w:val="26"/>
        </w:rPr>
        <w:t xml:space="preserve">ndo </w:t>
      </w:r>
      <w:r w:rsidR="00B4063E" w:rsidRPr="00B4063E">
        <w:rPr>
          <w:rFonts w:ascii="Times New Roman" w:hAnsi="Times New Roman" w:cs="Times New Roman"/>
          <w:sz w:val="26"/>
          <w:szCs w:val="26"/>
        </w:rPr>
        <w:t>lo sviluppo dei ministeri dei lettori, accoliti, catechisti istituiti, uomini e donne, costituendo a livello diocesano una Commissione</w:t>
      </w:r>
      <w:r w:rsidR="00E12F6C">
        <w:rPr>
          <w:rFonts w:ascii="Times New Roman" w:hAnsi="Times New Roman" w:cs="Times New Roman"/>
          <w:sz w:val="26"/>
          <w:szCs w:val="26"/>
        </w:rPr>
        <w:t xml:space="preserve"> – o comunque favorendo una nuova sensibilità negli Uffici già esistenti –</w:t>
      </w:r>
      <w:r w:rsidR="00B4063E" w:rsidRPr="00B4063E">
        <w:rPr>
          <w:rFonts w:ascii="Times New Roman" w:hAnsi="Times New Roman" w:cs="Times New Roman"/>
          <w:sz w:val="26"/>
          <w:szCs w:val="26"/>
        </w:rPr>
        <w:t xml:space="preserve"> che assuma il compito di sostenere il discernimento nelle parrocchie e in Diocesi, di coordinare le attività formative e di valutare l’effettiva recezione dei documenti magisteriali su questo tema</w:t>
      </w:r>
      <w:r w:rsidR="00B4063E">
        <w:rPr>
          <w:rFonts w:ascii="Times New Roman" w:hAnsi="Times New Roman" w:cs="Times New Roman"/>
          <w:sz w:val="26"/>
          <w:szCs w:val="26"/>
        </w:rPr>
        <w:t>.</w:t>
      </w:r>
    </w:p>
    <w:p w14:paraId="28850675" w14:textId="77777777" w:rsidR="00A06E4C" w:rsidRDefault="00A06E4C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</w:p>
    <w:p w14:paraId="7CA82FFC" w14:textId="7098947A" w:rsidR="004C41F5" w:rsidRPr="007517A2" w:rsidRDefault="004C41F5" w:rsidP="00A06E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7517A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lastRenderedPageBreak/>
        <w:t>Quali sono le risorse (persone, esperienze, strutture, associazioni, organizzazioni, aggregazioni, movimenti etc.) su cui possiamo contare?</w:t>
      </w:r>
    </w:p>
    <w:p w14:paraId="5B45BEEC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DBA3EA0" w14:textId="539842B3" w:rsidR="004C41F5" w:rsidRDefault="003937AA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La risorsa principale è certamente il dono dello Spirito, </w:t>
      </w:r>
      <w:r w:rsidR="004A073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sulla scorta del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le parole di Gesù: “</w:t>
      </w:r>
      <w:r w:rsidR="004A073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it-IT"/>
          <w14:ligatures w14:val="none"/>
        </w:rPr>
        <w:t>S</w:t>
      </w:r>
      <w:r w:rsidR="004C41F5" w:rsidRPr="003937A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it-IT"/>
          <w14:ligatures w14:val="none"/>
        </w:rPr>
        <w:t>e il Signore non costruisce la casa, invano vi faticano i costruttori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”</w:t>
      </w:r>
      <w:r w:rsidR="004A073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4A073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Questa fiducia costituisce un 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spetto che non possiamo dare sempre per scontato.  </w:t>
      </w:r>
    </w:p>
    <w:p w14:paraId="5173CBF2" w14:textId="77777777" w:rsidR="004A0737" w:rsidRDefault="004A0737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272DA0D4" w14:textId="77777777" w:rsidR="004A0737" w:rsidRPr="003937AA" w:rsidRDefault="004A0737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Il Magistero della Chiesa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  </w:t>
      </w:r>
    </w:p>
    <w:p w14:paraId="0D014044" w14:textId="77777777" w:rsidR="004C41F5" w:rsidRPr="003937AA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040B36C4" w14:textId="7DD27396" w:rsidR="004C41F5" w:rsidRPr="003937AA" w:rsidRDefault="003937AA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I 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tanti 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laici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e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laiche impegnati a vario titolo nell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comunità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, ma anche le persone di buona volontà che operano tanto bene 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indipendentemente da ruoli e responsabilità.</w:t>
      </w:r>
    </w:p>
    <w:p w14:paraId="360B6B48" w14:textId="77777777" w:rsidR="003937AA" w:rsidRPr="003937AA" w:rsidRDefault="003937AA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26A9658B" w14:textId="5829A5D8" w:rsidR="003937AA" w:rsidRPr="003937AA" w:rsidRDefault="003937AA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La presenza di Movimenti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ed Associazioni 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ecclesiali ben inseriti nella realtà diocesana a servizio della liturgia, </w:t>
      </w:r>
      <w:r w:rsidR="004A073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della 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catechesi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, </w:t>
      </w:r>
      <w:r w:rsidR="004A073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della 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carità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e </w:t>
      </w:r>
      <w:r w:rsidR="004A073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della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cultura</w:t>
      </w:r>
      <w:r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. </w:t>
      </w:r>
    </w:p>
    <w:p w14:paraId="3D40AA4F" w14:textId="77777777" w:rsidR="004C41F5" w:rsidRPr="003937AA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74D27FDF" w14:textId="6C2219D2" w:rsidR="004C41F5" w:rsidRPr="003937AA" w:rsidRDefault="003937AA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4A073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I giovani: pur riconoscendo le difficoltà nel raggiungerli e coinvolgerli, avvertiamo la ricchezza legata al saper 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investire </w:t>
      </w:r>
      <w:r w:rsidR="004A073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su di loro </w:t>
      </w:r>
      <w:r w:rsidR="004C41F5" w:rsidRPr="003937A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con pazienza e lungimiranza. </w:t>
      </w:r>
    </w:p>
    <w:p w14:paraId="4A8092C9" w14:textId="77777777" w:rsidR="004C41F5" w:rsidRPr="003937AA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32930C64" w14:textId="77777777" w:rsidR="004C41F5" w:rsidRPr="003937AA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4E4F170B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7517A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Quali resistenze (culturali, di alcune persone, di strutture) dobbiamo tenere presenti? Come possiamo affrontarle?</w:t>
      </w:r>
    </w:p>
    <w:p w14:paraId="4B33DC1C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9245EC2" w14:textId="35D9E279" w:rsidR="004C41F5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● Le resistenze più forti sono di ordine culturale/mentale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sia nel c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lero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–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er una errata concezione del 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proprio 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ruolo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– sia nei l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aici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, che 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p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er anni sono stati 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considerati 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come semplici collaboratori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e non corresponsabili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È difficile scardinare vecchi stili e tradizioni assodate nel corso di intere generazioni. 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Per paradosso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,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si ha 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paura del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la novità portata dallo Spirito e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per </w:t>
      </w:r>
      <w:r w:rsid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questo ci si nasconde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dietro il </w:t>
      </w:r>
      <w:r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mantra del “si è sempre fatto così”.</w:t>
      </w:r>
    </w:p>
    <w:p w14:paraId="3182366B" w14:textId="77777777" w:rsidR="00455B78" w:rsidRDefault="00455B78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14476C26" w14:textId="4201FB1B" w:rsidR="00455B78" w:rsidRDefault="00455B78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455B7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Una mentalità burocratica</w:t>
      </w:r>
      <w:r w:rsidR="0060014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/organizzativa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più che di fede.</w:t>
      </w:r>
    </w:p>
    <w:p w14:paraId="50B69F93" w14:textId="77777777" w:rsidR="0060014B" w:rsidRDefault="00455B78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● Comunità vecchie e statiche poco propense al rinnovamento</w:t>
      </w:r>
      <w:r w:rsidR="0060014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</w:p>
    <w:p w14:paraId="354B4E4B" w14:textId="77777777" w:rsidR="00234D96" w:rsidRDefault="00234D96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● Difficoltà di dialogo e di interazione all’interno della comunità ecclesiale che coinvolge: parrocchie - uffici diocesani – associazionismo.</w:t>
      </w:r>
    </w:p>
    <w:p w14:paraId="319DEEFE" w14:textId="4F004D49" w:rsidR="00234D96" w:rsidRDefault="00234D96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Pochi collaboratori 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si trovano a svolgere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una gran mole di lavoro con il rischio dello sfinimento.</w:t>
      </w:r>
    </w:p>
    <w:p w14:paraId="2E6E8AFB" w14:textId="77777777" w:rsidR="00662D05" w:rsidRDefault="00662D05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5AF6AAA4" w14:textId="149ED3A1" w:rsidR="0060014B" w:rsidRPr="00F8507A" w:rsidRDefault="0060014B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it-IT"/>
          <w14:ligatures w14:val="none"/>
        </w:rPr>
      </w:pPr>
      <w:r w:rsidRPr="00F8507A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it-IT"/>
          <w14:ligatures w14:val="none"/>
        </w:rPr>
        <w:t>Come possiamo affrontarle?</w:t>
      </w:r>
    </w:p>
    <w:p w14:paraId="20CA5F39" w14:textId="3107F786" w:rsidR="004C41F5" w:rsidRDefault="0060014B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Investire con fiducia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sulle nuove generazioni.</w:t>
      </w:r>
    </w:p>
    <w:p w14:paraId="22DB84AB" w14:textId="29C3480A" w:rsidR="004C41F5" w:rsidRDefault="0060014B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Riprendere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un p</w:t>
      </w:r>
      <w:r w:rsidR="00234D96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rogetto</w:t>
      </w:r>
      <w:r w:rsidR="008B22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di formazione</w:t>
      </w:r>
      <w:r w:rsidR="00662D0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,</w:t>
      </w:r>
      <w:r w:rsidR="008B22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4C41F5"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 part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</w:t>
      </w:r>
      <w:r w:rsidR="004C41F5"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re dai documenti del Vaticano II.</w:t>
      </w:r>
    </w:p>
    <w:p w14:paraId="15F0CA92" w14:textId="49EF040A" w:rsidR="004C41F5" w:rsidRDefault="0060014B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lastRenderedPageBreak/>
        <w:t xml:space="preserve">● Far conoscere quelle </w:t>
      </w:r>
      <w:r w:rsidR="004C41F5"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comunità </w:t>
      </w:r>
      <w:r w:rsidR="00234D96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– con rispettive buone pratiche - </w:t>
      </w:r>
      <w:r w:rsidR="004C41F5" w:rsidRPr="0079587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dove la corresponsabilità ha rappresentato un valore aggiunto e non un suo limite.</w:t>
      </w:r>
    </w:p>
    <w:p w14:paraId="6590183F" w14:textId="4BFF0F37" w:rsidR="0060014B" w:rsidRDefault="0060014B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60014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Optare per una pastorale integrata e non più divisa per categorie.</w:t>
      </w:r>
    </w:p>
    <w:p w14:paraId="3CFFF2B0" w14:textId="3B758D95" w:rsidR="00234D96" w:rsidRDefault="00234D96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● Puntare sulla persona e sulla valorizzazione delle competenze.</w:t>
      </w:r>
    </w:p>
    <w:p w14:paraId="2277278D" w14:textId="495ACC3F" w:rsidR="00A07CE8" w:rsidRDefault="00A07CE8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Favorire l’apertura 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ministerialità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, che integrino</w:t>
      </w:r>
      <w:r w:rsidR="00AD4AF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quelle descritte sulla scheda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con un servizio anche in altri ambiti: quindi, dal </w:t>
      </w:r>
      <w:r w:rsidR="00AD4AF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ministero della Parola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a quello della formazione e animazione liturgica;</w:t>
      </w:r>
      <w:r w:rsidR="00AD4AF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dal </w:t>
      </w:r>
      <w:r w:rsidR="00AD4AF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ministero della cura 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degli spazi comunitari a quello dei </w:t>
      </w:r>
      <w:r w:rsidR="00AD4AF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rapporti con le 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</w:t>
      </w:r>
      <w:r w:rsidR="00AD4AF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stituzioni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; dal </w:t>
      </w:r>
      <w:r w:rsidR="00AD4AF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ministero per 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abitare in maniera critica e consapevole le </w:t>
      </w:r>
      <w:r w:rsidR="00AD4AFB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nuove tecnologie </w:t>
      </w:r>
      <w:r w:rsidR="0000752D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 quello…</w:t>
      </w:r>
    </w:p>
    <w:p w14:paraId="59FD24E7" w14:textId="63FF22CB" w:rsidR="0060014B" w:rsidRPr="00795874" w:rsidRDefault="0060014B" w:rsidP="00A06E4C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57F86F03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7517A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Possiamo comunicare un’esperienza positiva utile anche per altre Chiese locali?</w:t>
      </w:r>
    </w:p>
    <w:p w14:paraId="360E4A82" w14:textId="77777777" w:rsidR="00FB2E2A" w:rsidRDefault="00FB2E2A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484383" w14:textId="355EE642" w:rsidR="00FB2E2A" w:rsidRPr="00FB2E2A" w:rsidRDefault="00FB2E2A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Negli ultimi due anni si sta lavorando per </w:t>
      </w:r>
      <w:r w:rsidRPr="00FB2E2A">
        <w:rPr>
          <w:rFonts w:ascii="Times New Roman" w:hAnsi="Times New Roman" w:cs="Times New Roman"/>
          <w:sz w:val="26"/>
          <w:szCs w:val="26"/>
        </w:rPr>
        <w:t xml:space="preserve">costituire sul territorio delle equipe di persone, sapientemente formate e cordialmente legate al Vescovo, che lavorino in sintonia con il sacerdote che le presiede.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FB2E2A">
        <w:rPr>
          <w:rFonts w:ascii="Times New Roman" w:hAnsi="Times New Roman" w:cs="Times New Roman"/>
          <w:sz w:val="26"/>
          <w:szCs w:val="26"/>
        </w:rPr>
        <w:t>uov</w:t>
      </w:r>
      <w:r>
        <w:rPr>
          <w:rFonts w:ascii="Times New Roman" w:hAnsi="Times New Roman" w:cs="Times New Roman"/>
          <w:sz w:val="26"/>
          <w:szCs w:val="26"/>
        </w:rPr>
        <w:t>endosi</w:t>
      </w:r>
      <w:r w:rsidRPr="00FB2E2A">
        <w:rPr>
          <w:rFonts w:ascii="Times New Roman" w:hAnsi="Times New Roman" w:cs="Times New Roman"/>
          <w:sz w:val="26"/>
          <w:szCs w:val="26"/>
        </w:rPr>
        <w:t xml:space="preserve"> in questa prospettiva, nel giro di qualche anno </w:t>
      </w:r>
      <w:r>
        <w:rPr>
          <w:rFonts w:ascii="Times New Roman" w:hAnsi="Times New Roman" w:cs="Times New Roman"/>
          <w:sz w:val="26"/>
          <w:szCs w:val="26"/>
        </w:rPr>
        <w:t xml:space="preserve">si conta di riuscire </w:t>
      </w:r>
      <w:r w:rsidRPr="00FB2E2A">
        <w:rPr>
          <w:rFonts w:ascii="Times New Roman" w:hAnsi="Times New Roman" w:cs="Times New Roman"/>
          <w:sz w:val="26"/>
          <w:szCs w:val="26"/>
        </w:rPr>
        <w:t>ad assicurare in maniera capillare l’apertura delle chiese e la tutela del loro patrimonio culturale, la promozione di momenti di preghiera e d’ascolto della Parola, l’attenzione alle persone ammalati o comunque bisognose. Le risorse ci sono: la quarantina di diaconi, a cui si aggiunge un gruppetto di nuovi candidati; le centinaia di catechiste che ho incontrato nelle zone nei mesi scorsi; i ministri della Comunione, i lettori, i sacristi, i volontari dei Centri d’ascolto; gli animatori del mondo giovanile… Altre forze – per altri ambiti e ministeri laicali – si aggiung</w:t>
      </w:r>
      <w:r>
        <w:rPr>
          <w:rFonts w:ascii="Times New Roman" w:hAnsi="Times New Roman" w:cs="Times New Roman"/>
          <w:sz w:val="26"/>
          <w:szCs w:val="26"/>
        </w:rPr>
        <w:t>ono</w:t>
      </w:r>
      <w:r w:rsidRPr="00FB2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nella misura in cui si </w:t>
      </w:r>
      <w:r w:rsidRPr="00FB2E2A">
        <w:rPr>
          <w:rFonts w:ascii="Times New Roman" w:hAnsi="Times New Roman" w:cs="Times New Roman"/>
          <w:sz w:val="26"/>
          <w:szCs w:val="26"/>
        </w:rPr>
        <w:t>accett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B2E2A">
        <w:rPr>
          <w:rFonts w:ascii="Times New Roman" w:hAnsi="Times New Roman" w:cs="Times New Roman"/>
          <w:sz w:val="26"/>
          <w:szCs w:val="26"/>
        </w:rPr>
        <w:t xml:space="preserve"> di aprir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FB2E2A">
        <w:rPr>
          <w:rFonts w:ascii="Times New Roman" w:hAnsi="Times New Roman" w:cs="Times New Roman"/>
          <w:sz w:val="26"/>
          <w:szCs w:val="26"/>
        </w:rPr>
        <w:t xml:space="preserve">i, di chiedere, </w:t>
      </w: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Pr="00FB2E2A">
        <w:rPr>
          <w:rFonts w:ascii="Times New Roman" w:hAnsi="Times New Roman" w:cs="Times New Roman"/>
          <w:sz w:val="26"/>
          <w:szCs w:val="26"/>
        </w:rPr>
        <w:t>far spazio e coinvolgere.</w:t>
      </w:r>
    </w:p>
    <w:p w14:paraId="4152E65C" w14:textId="77777777" w:rsidR="00FB2E2A" w:rsidRPr="00FB2E2A" w:rsidRDefault="00FB2E2A" w:rsidP="00A06E4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E2A">
        <w:rPr>
          <w:rFonts w:ascii="Times New Roman" w:hAnsi="Times New Roman" w:cs="Times New Roman"/>
          <w:sz w:val="26"/>
          <w:szCs w:val="26"/>
        </w:rPr>
        <w:t>Sono passi che trovano la loro forza non per obbedienza a un decreto, ma se maturano nel confronto fraterno e nell’attenzione a valorizzare ogni disponibilità.</w:t>
      </w:r>
    </w:p>
    <w:p w14:paraId="70C7A1B9" w14:textId="033D8BE4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517A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4507A6A4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7517A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Quali decisioni tra quelle proposte auspichiamo che possano essere prese insieme dai Vescovi italiani?</w:t>
      </w:r>
    </w:p>
    <w:p w14:paraId="5190B280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</w:p>
    <w:p w14:paraId="0B4391B1" w14:textId="2B3FA58B" w:rsidR="0054417A" w:rsidRPr="0054417A" w:rsidRDefault="0054417A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● </w:t>
      </w:r>
      <w:r w:rsidRPr="0054417A">
        <w:rPr>
          <w:rFonts w:ascii="Times New Roman" w:hAnsi="Times New Roman" w:cs="Times New Roman"/>
          <w:sz w:val="26"/>
          <w:szCs w:val="26"/>
        </w:rPr>
        <w:t>Attivare a livello nazionale percorsi di formazio</w:t>
      </w:r>
      <w:r>
        <w:rPr>
          <w:rFonts w:ascii="Times New Roman" w:hAnsi="Times New Roman" w:cs="Times New Roman"/>
          <w:sz w:val="26"/>
          <w:szCs w:val="26"/>
        </w:rPr>
        <w:t xml:space="preserve">ne </w:t>
      </w:r>
      <w:r w:rsidRPr="0054417A">
        <w:rPr>
          <w:rFonts w:ascii="Times New Roman" w:hAnsi="Times New Roman" w:cs="Times New Roman"/>
          <w:sz w:val="26"/>
          <w:szCs w:val="26"/>
        </w:rPr>
        <w:t>alla guida pastorale (leadership partecipata) per parroci, presbiteri e diaconi, ministri istituiti, operatori pastorali diocesani e parrocchiali</w:t>
      </w:r>
      <w:r w:rsidR="00500E52">
        <w:rPr>
          <w:rFonts w:ascii="Times New Roman" w:hAnsi="Times New Roman" w:cs="Times New Roman"/>
          <w:sz w:val="26"/>
          <w:szCs w:val="26"/>
        </w:rPr>
        <w:t>,</w:t>
      </w:r>
      <w:r w:rsidRPr="0054417A">
        <w:rPr>
          <w:rFonts w:ascii="Times New Roman" w:hAnsi="Times New Roman" w:cs="Times New Roman"/>
          <w:sz w:val="26"/>
          <w:szCs w:val="26"/>
        </w:rPr>
        <w:t xml:space="preserve"> segretari/coordinatori/moderatori di Consigli pastorali.</w:t>
      </w:r>
    </w:p>
    <w:p w14:paraId="7AE808BF" w14:textId="77777777" w:rsidR="0054417A" w:rsidRDefault="0054417A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7524348F" w14:textId="0CF0548B" w:rsidR="004C41F5" w:rsidRPr="00A07CE8" w:rsidRDefault="00A07CE8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4C41F5" w:rsidRPr="00A07CE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Attuare in modo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unitario per tutta la Chiesa italiana </w:t>
      </w:r>
      <w:r w:rsidR="004C41F5" w:rsidRPr="00A07CE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 tre Motu Proprio di papa Francesco sui ministeri ecclesiali.</w:t>
      </w:r>
    </w:p>
    <w:p w14:paraId="09014125" w14:textId="77777777" w:rsidR="004C41F5" w:rsidRPr="00A07CE8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102CF133" w14:textId="43E2A024" w:rsidR="004C41F5" w:rsidRDefault="00A07CE8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4C41F5" w:rsidRPr="00A07CE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Formulare un nuovo progetto di evangelizzazione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che aiuti a rinnovare anche il modello di </w:t>
      </w:r>
      <w:r w:rsidR="004C41F5" w:rsidRPr="00A07CE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comunità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cristian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per una Chiesa del terzo millennio che vuole essere sinodale, ministeriale e corresponsabile.</w:t>
      </w:r>
    </w:p>
    <w:p w14:paraId="77859BF7" w14:textId="77777777" w:rsidR="007F0AC5" w:rsidRDefault="007F0AC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0715642B" w14:textId="35D472F1" w:rsidR="007F0AC5" w:rsidRDefault="007F0AC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lastRenderedPageBreak/>
        <w:t xml:space="preserve">●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Riflettere circa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la figura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e il ruolo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del Diaconato permanente nella dimensione della corresponsabilità e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della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guida della comunità.</w:t>
      </w:r>
    </w:p>
    <w:p w14:paraId="1D741329" w14:textId="77777777" w:rsidR="00A07CE8" w:rsidRDefault="00A07CE8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3E905AFE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7517A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Quali altre decisioni sono possibili a livello nazionale/regionale su questo tema?</w:t>
      </w:r>
    </w:p>
    <w:p w14:paraId="42FF9E10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</w:p>
    <w:p w14:paraId="649149CC" w14:textId="224721C0" w:rsidR="004C41F5" w:rsidRPr="007F0AC5" w:rsidRDefault="007F0AC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Pr="007F0AC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Formulare nuove norme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circa la </w:t>
      </w:r>
      <w:r w:rsidRPr="007F0AC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responsabilità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di tutti coloro che partecipano agli organismi ecclesiali di partecipazione, favorendo nella gestione di questi ultimi il passaggio dalla dimensione consultiva a quella deliberativa</w:t>
      </w:r>
      <w:r w:rsidRPr="007F0AC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</w:p>
    <w:p w14:paraId="346E1344" w14:textId="77777777" w:rsidR="007F0AC5" w:rsidRPr="007517A2" w:rsidRDefault="007F0AC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4C91571" w14:textId="6E2870EE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7517A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Di quali nuove strutture e modalità di lavoro abbiamo bisogno per realizzare queste proposte?</w:t>
      </w:r>
    </w:p>
    <w:p w14:paraId="21484CF8" w14:textId="77777777" w:rsidR="004C41F5" w:rsidRP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6DBD936B" w14:textId="1B3C6069" w:rsidR="004C41F5" w:rsidRPr="00C14D18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0A1A63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In primis p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iù che di 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nuove strutture o modalità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di lavoro occorre 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recuperare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e approfondire 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la coscienza battesimale e missionaria.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È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il battezzato/a in Cristo che fa la missione e la testimonia nella corresponsabilità.</w:t>
      </w:r>
    </w:p>
    <w:p w14:paraId="1CCD5B19" w14:textId="77777777" w:rsidR="004C41F5" w:rsidRPr="00C14D18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0D2C7EDD" w14:textId="14A3F96C" w:rsidR="004C41F5" w:rsidRPr="00C14D18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● Rimettere al centro l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’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annuncio del Vangelo</w:t>
      </w:r>
      <w:r w:rsidR="000A1A63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,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dal quale nascono 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la missionarietà, la corresponsabilità e la sinodalità.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L’ascolto e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l’annuncio del Vangelo ci fa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nno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comprendere </w:t>
      </w:r>
      <w:r w:rsidR="00100AA6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di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quali strutture </w:t>
      </w:r>
      <w:r w:rsidR="00100AA6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abbiamo bisogno e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ci danno il coraggio di lasciare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qu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elle che hanno fatto il loro tempo. </w:t>
      </w:r>
    </w:p>
    <w:p w14:paraId="7F0BA146" w14:textId="77777777" w:rsidR="004C41F5" w:rsidRPr="00C14D18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5CCECB85" w14:textId="00596953" w:rsidR="004C41F5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Investire in 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una 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formazione 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condivisa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,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che comprend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 Clero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(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partendo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fin dal S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eminario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) e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La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ici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(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anche </w:t>
      </w:r>
      <w:r w:rsid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attraverso s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cuole di teologia di stampo non troppo accademico</w:t>
      </w:r>
      <w:r w:rsidR="00F8507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)</w:t>
      </w:r>
      <w:r w:rsidRPr="00C14D1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</w:p>
    <w:p w14:paraId="4D6E3B44" w14:textId="77777777" w:rsidR="00100AA6" w:rsidRDefault="00100AA6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0FB2FFB3" w14:textId="51F7C2C6" w:rsidR="00100AA6" w:rsidRDefault="00100AA6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● Istituire una Commissione o un Ufficio permanente per i ministeri laicali vecchi e nuovi</w:t>
      </w:r>
      <w:r w:rsidR="00074B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(valorizzando la figura e il genio femminile)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</w:p>
    <w:p w14:paraId="11AF8C4E" w14:textId="77777777" w:rsidR="005B0E52" w:rsidRDefault="005B0E52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0626BAFE" w14:textId="249A3CC0" w:rsidR="005B0E52" w:rsidRPr="00C14D18" w:rsidRDefault="005B0E52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Favorire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una presenza intelligente e competente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sui social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</w:p>
    <w:p w14:paraId="5F181F45" w14:textId="77777777" w:rsidR="00F8507A" w:rsidRDefault="00F8507A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</w:p>
    <w:p w14:paraId="7319FD04" w14:textId="57F4A2D8" w:rsidR="007517A2" w:rsidRDefault="004C41F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7517A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>Quali strutture possono essere accorpate e quali possono essere lasciate cadere tra quelle esistenti?</w:t>
      </w:r>
    </w:p>
    <w:p w14:paraId="0B52CF49" w14:textId="77777777" w:rsidR="00100AA6" w:rsidRDefault="00100AA6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</w:p>
    <w:p w14:paraId="6F28AB68" w14:textId="27281656" w:rsidR="00100AA6" w:rsidRDefault="00D0031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● Diversi Uffici di Curia possono essere accorpati e inseriti in Aree Pastorali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 In Diocesi si sta lavorando da un paio d’anni in questa prospettiva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</w:p>
    <w:p w14:paraId="0C2BE0B0" w14:textId="77777777" w:rsidR="00D00315" w:rsidRDefault="00D0031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5B26B652" w14:textId="0C7F55DD" w:rsidR="00D00315" w:rsidRDefault="00D0031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Avere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un’attenzione – se non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un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vero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decentramento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– da parte degli U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ffici di Curia verso l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periferi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della diocesi.</w:t>
      </w:r>
    </w:p>
    <w:p w14:paraId="1E169806" w14:textId="77777777" w:rsidR="00D00315" w:rsidRDefault="00D0031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213691D3" w14:textId="4B68F991" w:rsidR="007F0AC5" w:rsidRDefault="00D0031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lastRenderedPageBreak/>
        <w:t xml:space="preserve">●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Nel rispetto dell’identità di ogni comunità</w:t>
      </w:r>
      <w:r w:rsid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e nel</w:t>
      </w:r>
      <w:r w:rsidR="00CF3865" w:rsidRP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l’attenzione a far sì che non venga meno anche nella realtà meno numerosa una presenza significativa dell’esperienza ecclesiale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, </w:t>
      </w:r>
      <w:r w:rsid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promuovere </w:t>
      </w:r>
      <w:r w:rsidR="00CF3865" w:rsidRP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scelte nella direzione di un’unificazione</w:t>
      </w:r>
      <w:r w:rsid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7537E6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pastorale </w:t>
      </w:r>
      <w:r w:rsidR="00CF3865" w:rsidRP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per favorire una partecipazione qualificata</w:t>
      </w:r>
      <w:r w:rsid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:</w:t>
      </w:r>
      <w:r w:rsidR="00CF3865" w:rsidRP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si pens</w:t>
      </w:r>
      <w:r w:rsid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</w:t>
      </w:r>
      <w:r w:rsidR="00CF3865" w:rsidRP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, ad esempio, ai percorsi formativi o alle proposte rivolte al mondo giovanile</w:t>
      </w:r>
      <w:r w:rsidR="00CF38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. </w:t>
      </w:r>
    </w:p>
    <w:p w14:paraId="1B9DF6C1" w14:textId="77777777" w:rsidR="007F0AC5" w:rsidRDefault="007F0AC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2D038633" w14:textId="787A8483" w:rsidR="00D00315" w:rsidRDefault="007F0AC5" w:rsidP="00A06E4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●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Valorizzare le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strutture pastorali unitarie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(le Zone), </w:t>
      </w:r>
      <w:r w:rsidR="000A1A63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che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insistono su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un determinato territorio</w:t>
      </w:r>
      <w:r w:rsidR="000A1A63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, </w:t>
      </w:r>
      <w:r w:rsidR="00500E5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evitando di moltiplicare interventi dispersivi e di fatto irrilevanti ai fini dell’evangelizzazione e della costruzione della comunità.</w:t>
      </w:r>
    </w:p>
    <w:p w14:paraId="6E3F85DE" w14:textId="77777777" w:rsidR="00074B65" w:rsidRDefault="00074B65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08A063E5" w14:textId="77777777" w:rsidR="00074B65" w:rsidRDefault="00074B65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027B796D" w14:textId="77777777" w:rsidR="00074B65" w:rsidRDefault="00074B65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4926507A" w14:textId="77777777" w:rsidR="00074B65" w:rsidRDefault="00074B65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7B962BF2" w14:textId="7708A834" w:rsidR="00074B65" w:rsidRPr="009C36BF" w:rsidRDefault="00074B65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9C36B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it-IT"/>
          <w14:ligatures w14:val="none"/>
        </w:rPr>
        <w:t>Equipe Delegati Diocesani</w:t>
      </w:r>
      <w:r w:rsidRPr="009C36B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                                                                         </w:t>
      </w:r>
      <w:r w:rsidRPr="009C36B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it-IT"/>
          <w14:ligatures w14:val="none"/>
        </w:rPr>
        <w:t>Il Vescovo</w:t>
      </w:r>
    </w:p>
    <w:p w14:paraId="2EDCBC78" w14:textId="79CAD885" w:rsidR="00074B65" w:rsidRDefault="00B23AA2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Don Calogero di Leo (referente diocesano)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ab/>
      </w:r>
      <w:r w:rsidR="00074B65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+ don Ivan Maffeis</w:t>
      </w:r>
    </w:p>
    <w:p w14:paraId="3A3AC9F7" w14:textId="79666C85" w:rsidR="00B23AA2" w:rsidRDefault="00C228F0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Walter Moroni</w:t>
      </w:r>
    </w:p>
    <w:p w14:paraId="5AF9D46D" w14:textId="4B30E8CE" w:rsidR="00C228F0" w:rsidRDefault="00C228F0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Lorena Urbani</w:t>
      </w:r>
    </w:p>
    <w:p w14:paraId="10A76464" w14:textId="77777777" w:rsidR="00537638" w:rsidRDefault="00537638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55925AB4" w14:textId="77777777" w:rsidR="00537638" w:rsidRDefault="00537638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78BD619E" w14:textId="7A5265E3" w:rsidR="00537638" w:rsidRDefault="00537638" w:rsidP="00A06E4C">
      <w:pPr>
        <w:spacing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Perugia, 3 marzo 2025</w:t>
      </w:r>
    </w:p>
    <w:p w14:paraId="46424E29" w14:textId="77777777" w:rsidR="00537638" w:rsidRPr="00D00315" w:rsidRDefault="00537638" w:rsidP="00A06E4C">
      <w:pPr>
        <w:spacing w:after="120" w:line="240" w:lineRule="auto"/>
        <w:rPr>
          <w:sz w:val="26"/>
          <w:szCs w:val="26"/>
        </w:rPr>
      </w:pPr>
    </w:p>
    <w:sectPr w:rsidR="00537638" w:rsidRPr="00D00315" w:rsidSect="00261C74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14443" w14:textId="77777777" w:rsidR="00435638" w:rsidRDefault="00435638" w:rsidP="00C87094">
      <w:pPr>
        <w:spacing w:after="0" w:line="240" w:lineRule="auto"/>
      </w:pPr>
      <w:r>
        <w:separator/>
      </w:r>
    </w:p>
  </w:endnote>
  <w:endnote w:type="continuationSeparator" w:id="0">
    <w:p w14:paraId="1183AF38" w14:textId="77777777" w:rsidR="00435638" w:rsidRDefault="00435638" w:rsidP="00C8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535213"/>
      <w:docPartObj>
        <w:docPartGallery w:val="Page Numbers (Bottom of Page)"/>
        <w:docPartUnique/>
      </w:docPartObj>
    </w:sdtPr>
    <w:sdtContent>
      <w:p w14:paraId="69808B08" w14:textId="5F3C999F" w:rsidR="00C87094" w:rsidRDefault="00C8709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6E667" w14:textId="77777777" w:rsidR="00C87094" w:rsidRDefault="00C87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713F" w14:textId="77777777" w:rsidR="00435638" w:rsidRDefault="00435638" w:rsidP="00C87094">
      <w:pPr>
        <w:spacing w:after="0" w:line="240" w:lineRule="auto"/>
      </w:pPr>
      <w:r>
        <w:separator/>
      </w:r>
    </w:p>
  </w:footnote>
  <w:footnote w:type="continuationSeparator" w:id="0">
    <w:p w14:paraId="539EC4B0" w14:textId="77777777" w:rsidR="00435638" w:rsidRDefault="00435638" w:rsidP="00C8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30A"/>
    <w:multiLevelType w:val="hybridMultilevel"/>
    <w:tmpl w:val="19148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6F69"/>
    <w:multiLevelType w:val="multilevel"/>
    <w:tmpl w:val="BEDA5E76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 w16cid:durableId="995845041">
    <w:abstractNumId w:val="0"/>
  </w:num>
  <w:num w:numId="2" w16cid:durableId="84431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F5"/>
    <w:rsid w:val="00001F01"/>
    <w:rsid w:val="0000752D"/>
    <w:rsid w:val="00047EC0"/>
    <w:rsid w:val="00050D11"/>
    <w:rsid w:val="00074B65"/>
    <w:rsid w:val="000A1A63"/>
    <w:rsid w:val="000B2F04"/>
    <w:rsid w:val="000F48B7"/>
    <w:rsid w:val="000F6D1D"/>
    <w:rsid w:val="00100AA6"/>
    <w:rsid w:val="00107E06"/>
    <w:rsid w:val="001541C3"/>
    <w:rsid w:val="00234D96"/>
    <w:rsid w:val="00261C74"/>
    <w:rsid w:val="00267E22"/>
    <w:rsid w:val="002A2C77"/>
    <w:rsid w:val="00370859"/>
    <w:rsid w:val="003937AA"/>
    <w:rsid w:val="003F1FC9"/>
    <w:rsid w:val="003F1FF0"/>
    <w:rsid w:val="0043080E"/>
    <w:rsid w:val="0043270A"/>
    <w:rsid w:val="00435638"/>
    <w:rsid w:val="00455B78"/>
    <w:rsid w:val="00463DEE"/>
    <w:rsid w:val="004A0737"/>
    <w:rsid w:val="004C41F5"/>
    <w:rsid w:val="004D3280"/>
    <w:rsid w:val="004F7A56"/>
    <w:rsid w:val="00500E52"/>
    <w:rsid w:val="00537638"/>
    <w:rsid w:val="0054417A"/>
    <w:rsid w:val="0054431E"/>
    <w:rsid w:val="00555392"/>
    <w:rsid w:val="00561113"/>
    <w:rsid w:val="00582F1C"/>
    <w:rsid w:val="005B0E52"/>
    <w:rsid w:val="005B4DD3"/>
    <w:rsid w:val="0060014B"/>
    <w:rsid w:val="00637DF5"/>
    <w:rsid w:val="00662D05"/>
    <w:rsid w:val="006945F7"/>
    <w:rsid w:val="006F2974"/>
    <w:rsid w:val="007517A2"/>
    <w:rsid w:val="007537E6"/>
    <w:rsid w:val="00767D88"/>
    <w:rsid w:val="00795874"/>
    <w:rsid w:val="007A1E99"/>
    <w:rsid w:val="007F0AC5"/>
    <w:rsid w:val="008B225A"/>
    <w:rsid w:val="008E0F0F"/>
    <w:rsid w:val="009329DE"/>
    <w:rsid w:val="00943A52"/>
    <w:rsid w:val="00990CA1"/>
    <w:rsid w:val="009C36BF"/>
    <w:rsid w:val="00A06E4C"/>
    <w:rsid w:val="00A07CE8"/>
    <w:rsid w:val="00A554C7"/>
    <w:rsid w:val="00AB00AD"/>
    <w:rsid w:val="00AD4AFB"/>
    <w:rsid w:val="00AF0F35"/>
    <w:rsid w:val="00B23AA2"/>
    <w:rsid w:val="00B4063E"/>
    <w:rsid w:val="00B65863"/>
    <w:rsid w:val="00B81E65"/>
    <w:rsid w:val="00C14D18"/>
    <w:rsid w:val="00C228F0"/>
    <w:rsid w:val="00C537B6"/>
    <w:rsid w:val="00C87094"/>
    <w:rsid w:val="00CC1847"/>
    <w:rsid w:val="00CF3865"/>
    <w:rsid w:val="00D00315"/>
    <w:rsid w:val="00D02969"/>
    <w:rsid w:val="00D82C4C"/>
    <w:rsid w:val="00D82F23"/>
    <w:rsid w:val="00DA437F"/>
    <w:rsid w:val="00E12F6C"/>
    <w:rsid w:val="00F40A25"/>
    <w:rsid w:val="00F8507A"/>
    <w:rsid w:val="00FA2E7D"/>
    <w:rsid w:val="00FB239B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6217"/>
  <w15:chartTrackingRefBased/>
  <w15:docId w15:val="{ACD72BF0-C1EC-4419-A65D-9C7877CD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4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4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4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4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4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4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4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4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4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4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4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41F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41F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41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41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41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41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4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4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41F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4C41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41F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4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41F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41F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82F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87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94"/>
  </w:style>
  <w:style w:type="paragraph" w:styleId="Pidipagina">
    <w:name w:val="footer"/>
    <w:basedOn w:val="Normale"/>
    <w:link w:val="PidipaginaCarattere"/>
    <w:uiPriority w:val="99"/>
    <w:unhideWhenUsed/>
    <w:rsid w:val="00C87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A9DF66FCBB940BA9A7401D98665AA" ma:contentTypeVersion="11" ma:contentTypeDescription="Creare un nuovo documento." ma:contentTypeScope="" ma:versionID="78038543409b923c791bc53ff00b7caf">
  <xsd:schema xmlns:xsd="http://www.w3.org/2001/XMLSchema" xmlns:xs="http://www.w3.org/2001/XMLSchema" xmlns:p="http://schemas.microsoft.com/office/2006/metadata/properties" xmlns:ns2="aa5d65b7-0977-4a9a-8302-eda470d9165a" targetNamespace="http://schemas.microsoft.com/office/2006/metadata/properties" ma:root="true" ma:fieldsID="7aa556d4f6d43e94e3ab260d8d7f89d3" ns2:_="">
    <xsd:import namespace="aa5d65b7-0977-4a9a-8302-eda470d91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65b7-0977-4a9a-8302-eda470d9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d8d8335-0745-4816-97b4-5ca555f40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d65b7-0977-4a9a-8302-eda470d916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480D6C-AB81-4A1B-AF2F-CCE971F63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96445-775B-4085-A0E9-D8A0DAF984CD}"/>
</file>

<file path=customXml/itemProps3.xml><?xml version="1.0" encoding="utf-8"?>
<ds:datastoreItem xmlns:ds="http://schemas.openxmlformats.org/officeDocument/2006/customXml" ds:itemID="{8728025D-5E21-4F2F-80E6-97B7FF259530}"/>
</file>

<file path=customXml/itemProps4.xml><?xml version="1.0" encoding="utf-8"?>
<ds:datastoreItem xmlns:ds="http://schemas.openxmlformats.org/officeDocument/2006/customXml" ds:itemID="{A6D21A60-39CE-4964-9E9D-B37C80E00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S. E. Mons. Ivan Maffeis</cp:lastModifiedBy>
  <cp:revision>2</cp:revision>
  <cp:lastPrinted>2025-03-03T09:49:00Z</cp:lastPrinted>
  <dcterms:created xsi:type="dcterms:W3CDTF">2025-03-18T18:20:00Z</dcterms:created>
  <dcterms:modified xsi:type="dcterms:W3CDTF">2025-03-18T18:20:00Z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0x010100A80A9DF66FCBB940BA9A7401D98665AA</vt:lpwstr>
  </property>
</Properties>
</file>